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DB" w:rsidRPr="000D01CD" w:rsidRDefault="00665EDB" w:rsidP="00665EDB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01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Математика — аннотаци</w:t>
      </w:r>
      <w:r w:rsidR="00753A5B" w:rsidRPr="000D01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</w:t>
      </w:r>
      <w:r w:rsidRPr="000D01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 рабоч</w:t>
      </w:r>
      <w:r w:rsidR="00753A5B" w:rsidRPr="000D01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ей</w:t>
      </w:r>
      <w:r w:rsidRPr="000D01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программ</w:t>
      </w:r>
      <w:r w:rsidR="00753A5B" w:rsidRPr="000D01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</w:p>
    <w:p w:rsidR="00665EDB" w:rsidRPr="000D01CD" w:rsidRDefault="00665EDB" w:rsidP="00665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Программ</w:t>
      </w:r>
      <w:r w:rsidR="00753A5B"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а</w:t>
      </w: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разработан</w:t>
      </w:r>
      <w:r w:rsidR="00753A5B"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а</w:t>
      </w: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</w:t>
      </w:r>
      <w:r w:rsidR="00753A5B"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общего образования</w:t>
      </w: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, автор</w:t>
      </w:r>
      <w:r w:rsidR="00753A5B"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программы по математике</w:t>
      </w: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="00753A5B"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для 5</w:t>
      </w: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– </w:t>
      </w:r>
      <w:r w:rsidR="00753A5B"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6 классов</w:t>
      </w: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="00753A5B"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Никольский</w:t>
      </w:r>
      <w:r w:rsidR="00092B29"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С.М.</w:t>
      </w:r>
    </w:p>
    <w:p w:rsidR="00665EDB" w:rsidRPr="000D01CD" w:rsidRDefault="00665EDB" w:rsidP="0066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УЧЕБНО-МЕТОДИЧЕСКИЙ КОМПЛЕКС (УМК)</w:t>
      </w:r>
    </w:p>
    <w:p w:rsidR="00665EDB" w:rsidRPr="000D01CD" w:rsidRDefault="00092B29" w:rsidP="00092B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Никольский С.М.Математика.5 класс. Издательство: «Просвещение»</w:t>
      </w:r>
    </w:p>
    <w:p w:rsidR="00665EDB" w:rsidRPr="000D01CD" w:rsidRDefault="00092B29" w:rsidP="00092B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Никольский С.М. </w:t>
      </w:r>
      <w:r w:rsidR="00665EDB"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Математика </w:t>
      </w: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6 класс. Издательство: «Просвещение»</w:t>
      </w:r>
    </w:p>
    <w:p w:rsidR="00665EDB" w:rsidRPr="000D01CD" w:rsidRDefault="00665EDB" w:rsidP="0066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УЧЕБНЫЙ ПЛАН (КОЛИЧЕСТВО ЧАСОВ)</w:t>
      </w:r>
    </w:p>
    <w:p w:rsidR="00665EDB" w:rsidRPr="000D01CD" w:rsidRDefault="00665EDB" w:rsidP="00665E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5 класс – 5 часов в неделю, 170 часов в год</w:t>
      </w:r>
    </w:p>
    <w:p w:rsidR="00665EDB" w:rsidRPr="000D01CD" w:rsidRDefault="00665EDB" w:rsidP="00665E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6 класс – 5 часов в неделю, 170 часов в год</w:t>
      </w:r>
    </w:p>
    <w:p w:rsidR="00665EDB" w:rsidRPr="000D01CD" w:rsidRDefault="00665EDB" w:rsidP="0066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ЦЕЛИ:</w:t>
      </w:r>
    </w:p>
    <w:p w:rsidR="00665EDB" w:rsidRPr="000D01CD" w:rsidRDefault="00665EDB" w:rsidP="00665ED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научиться производить действия с обыкновенными дробями, с положительными и отрицательными числами;</w:t>
      </w:r>
    </w:p>
    <w:p w:rsidR="00665EDB" w:rsidRPr="000D01CD" w:rsidRDefault="00665EDB" w:rsidP="00665ED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научиться решать задачи с помощью пропорций, определять место точки в системе координат ОХУ.</w:t>
      </w:r>
    </w:p>
    <w:p w:rsidR="00665EDB" w:rsidRPr="000D01CD" w:rsidRDefault="00665EDB" w:rsidP="0066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ЗАДАЧИ:</w:t>
      </w:r>
    </w:p>
    <w:p w:rsidR="00665EDB" w:rsidRPr="000D01CD" w:rsidRDefault="00665EDB" w:rsidP="00665ED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развитие внимания, мышления учащихся, формирования у них умений логически мыслить;</w:t>
      </w:r>
    </w:p>
    <w:p w:rsidR="000D01CD" w:rsidRDefault="00665EDB" w:rsidP="00665ED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развитие представлений о полной картине мира, о взаимосвязи математики с другими предметами;</w:t>
      </w:r>
    </w:p>
    <w:p w:rsidR="00665EDB" w:rsidRPr="000D01CD" w:rsidRDefault="00665EDB" w:rsidP="00665ED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выработать вычислительные навыки, научить решать задачи с помощью уравнений.</w:t>
      </w:r>
    </w:p>
    <w:p w:rsidR="00665EDB" w:rsidRPr="000D01CD" w:rsidRDefault="00665EDB" w:rsidP="0066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665EDB" w:rsidRPr="000D01CD" w:rsidRDefault="00665EDB" w:rsidP="00665ED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познанию.</w:t>
      </w:r>
    </w:p>
    <w:p w:rsidR="00665EDB" w:rsidRPr="000D01CD" w:rsidRDefault="00665EDB" w:rsidP="00665ED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деятельности.</w:t>
      </w:r>
    </w:p>
    <w:p w:rsidR="00665EDB" w:rsidRPr="000D01CD" w:rsidRDefault="00665EDB" w:rsidP="00665ED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контрпримеры</w:t>
      </w:r>
      <w:proofErr w:type="spellEnd"/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.</w:t>
      </w:r>
    </w:p>
    <w:p w:rsidR="00665EDB" w:rsidRPr="000D01CD" w:rsidRDefault="00665EDB" w:rsidP="00665ED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Первоначальное представление о математической науке как сфере человеческой деятельности, об этапах её развития, о её значимости для развития цивилизации.</w:t>
      </w:r>
    </w:p>
    <w:p w:rsidR="00665EDB" w:rsidRPr="000D01CD" w:rsidRDefault="00665EDB" w:rsidP="00665ED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Критичность мышления, умения распознавать логически некорректные высказывания, отличать гипотезу от факта.</w:t>
      </w:r>
    </w:p>
    <w:p w:rsidR="00665EDB" w:rsidRPr="000D01CD" w:rsidRDefault="00665EDB" w:rsidP="00665ED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Креативность мышления, инициативы, находчивости, активности при решении арифметических задач.</w:t>
      </w:r>
    </w:p>
    <w:p w:rsidR="00665EDB" w:rsidRPr="000D01CD" w:rsidRDefault="00665EDB" w:rsidP="00665ED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Умение контролировать процесс и результат учебной математической деятельности.</w:t>
      </w:r>
    </w:p>
    <w:p w:rsidR="00665EDB" w:rsidRPr="000D01CD" w:rsidRDefault="00665EDB" w:rsidP="00665ED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Формирование способности к эмоциональному восприятию математических объектов, задач, решений, рассуждений.</w:t>
      </w:r>
    </w:p>
    <w:p w:rsidR="00665EDB" w:rsidRPr="000D01CD" w:rsidRDefault="00665EDB" w:rsidP="0066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665EDB" w:rsidRPr="000D01CD" w:rsidRDefault="00665EDB" w:rsidP="00665ED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Способность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</w:r>
    </w:p>
    <w:p w:rsidR="00665EDB" w:rsidRPr="000D01CD" w:rsidRDefault="00665EDB" w:rsidP="00665ED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Умение осуществлять контроль по образцу и вносить необходимые коррективы.</w:t>
      </w:r>
      <w:r w:rsidRPr="000D01C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 w:rsidR="00665EDB" w:rsidRPr="000D01CD" w:rsidRDefault="00665EDB" w:rsidP="00665ED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Умение устанавливать причинно-следственные связи; строить логические рассуждения, умозаключения (индуктивные, дедуктивные и по аналогии) и выводы.</w:t>
      </w:r>
    </w:p>
    <w:p w:rsidR="00665EDB" w:rsidRPr="000D01CD" w:rsidRDefault="00665EDB" w:rsidP="00665ED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lastRenderedPageBreak/>
        <w:t>Умение создавать, применять и преобразовывать знаково-символические средства, модели и схемы для решения учебных и познавательных задач.</w:t>
      </w:r>
    </w:p>
    <w:p w:rsidR="00665EDB" w:rsidRPr="000D01CD" w:rsidRDefault="00665EDB" w:rsidP="00665ED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Развитие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мнение.</w:t>
      </w:r>
    </w:p>
    <w:p w:rsidR="00665EDB" w:rsidRPr="000D01CD" w:rsidRDefault="00665EDB" w:rsidP="00665ED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Формирование учебной и </w:t>
      </w:r>
      <w:proofErr w:type="spellStart"/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общепользовательской</w:t>
      </w:r>
      <w:proofErr w:type="spellEnd"/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компетентности в области использования информационно-коммуникационных технологий (ИКТ-компетентности).</w:t>
      </w:r>
    </w:p>
    <w:p w:rsidR="00665EDB" w:rsidRPr="000D01CD" w:rsidRDefault="00665EDB" w:rsidP="00665ED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Первоначальное представление об идеях и о методах математики как об универсальном языке науки и техники.</w:t>
      </w:r>
    </w:p>
    <w:p w:rsidR="00665EDB" w:rsidRPr="000D01CD" w:rsidRDefault="00665EDB" w:rsidP="00665ED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Развитие способности видеть математическую задачу в других дисциплинах, в окружающей жизни.</w:t>
      </w:r>
    </w:p>
    <w:p w:rsidR="00665EDB" w:rsidRPr="000D01CD" w:rsidRDefault="00665EDB" w:rsidP="00665ED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информации.</w:t>
      </w:r>
    </w:p>
    <w:p w:rsidR="00665EDB" w:rsidRPr="000D01CD" w:rsidRDefault="00665EDB" w:rsidP="00665ED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Умение понимать и использовать математические средства наглядности (рисунки, чертежи, </w:t>
      </w:r>
      <w:proofErr w:type="gramStart"/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схемы )</w:t>
      </w:r>
      <w:proofErr w:type="gramEnd"/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для иллюстрации, интерпретации, аргументации.</w:t>
      </w:r>
    </w:p>
    <w:p w:rsidR="00665EDB" w:rsidRPr="000D01CD" w:rsidRDefault="00665EDB" w:rsidP="00665ED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Умение выдвигать гипотезы при решении учебных задач и понимания необходимости их проверки.</w:t>
      </w:r>
    </w:p>
    <w:p w:rsidR="00665EDB" w:rsidRPr="000D01CD" w:rsidRDefault="00665EDB" w:rsidP="00665ED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Понимание сущности алгоритмических предписаний и умения действовать в соответствии с предложенным алгоритмом.</w:t>
      </w:r>
    </w:p>
    <w:p w:rsidR="00665EDB" w:rsidRPr="000D01CD" w:rsidRDefault="00665EDB" w:rsidP="00665ED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:rsidR="00665EDB" w:rsidRPr="000D01CD" w:rsidRDefault="00665EDB" w:rsidP="00665ED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Способность планировать и осуществлять деятельность, направленную на решение задач исследовательского характера.</w:t>
      </w:r>
    </w:p>
    <w:p w:rsidR="00665EDB" w:rsidRPr="000D01CD" w:rsidRDefault="00665EDB" w:rsidP="0066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665EDB" w:rsidRPr="000D01CD" w:rsidRDefault="00665EDB" w:rsidP="00665ED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классификацию.</w:t>
      </w:r>
    </w:p>
    <w:p w:rsidR="00665EDB" w:rsidRPr="000D01CD" w:rsidRDefault="00665EDB" w:rsidP="00665ED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Владение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изучения.</w:t>
      </w:r>
    </w:p>
    <w:p w:rsidR="00665EDB" w:rsidRPr="000D01CD" w:rsidRDefault="00665EDB" w:rsidP="00665ED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Умение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предметах.</w:t>
      </w:r>
    </w:p>
    <w:p w:rsidR="00665EDB" w:rsidRPr="000D01CD" w:rsidRDefault="000D01CD" w:rsidP="00665ED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Умение пользоваться</w:t>
      </w:r>
      <w:r w:rsidR="00665EDB"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изученными математическими формулами.</w:t>
      </w:r>
    </w:p>
    <w:p w:rsidR="00665EDB" w:rsidRPr="000D01CD" w:rsidRDefault="00665EDB" w:rsidP="00665ED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Знания основных способов представления и анализа статистических данных; умения решать задачи с помощью перебора всех возможных вариантов.</w:t>
      </w:r>
    </w:p>
    <w:p w:rsidR="00665EDB" w:rsidRPr="000D01CD" w:rsidRDefault="00665EDB" w:rsidP="00665ED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665EDB" w:rsidRPr="000D01CD" w:rsidRDefault="00665EDB" w:rsidP="0066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СОДЕРЖАНИЕ:</w:t>
      </w:r>
    </w:p>
    <w:p w:rsidR="00665EDB" w:rsidRPr="000D01CD" w:rsidRDefault="00665EDB" w:rsidP="0066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5 класс:</w:t>
      </w:r>
    </w:p>
    <w:p w:rsidR="00665EDB" w:rsidRPr="000D01CD" w:rsidRDefault="00092B29" w:rsidP="00665ED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Натуральные числа и нуль — 46</w:t>
      </w:r>
      <w:r w:rsidR="00665EDB"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092B29" w:rsidRPr="000D01CD" w:rsidRDefault="00092B29" w:rsidP="00092B2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Измерение величин — 3</w:t>
      </w:r>
      <w:r w:rsidR="00665EDB"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0 ч</w:t>
      </w:r>
    </w:p>
    <w:p w:rsidR="00D725BD" w:rsidRPr="000D01CD" w:rsidRDefault="00D725BD" w:rsidP="00D725BD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Делимость натуральных чисел — 19 ч</w:t>
      </w:r>
    </w:p>
    <w:p w:rsidR="00665EDB" w:rsidRPr="000D01CD" w:rsidRDefault="00D725BD" w:rsidP="00665ED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Обыкновенные дроби — 65</w:t>
      </w:r>
      <w:r w:rsidR="00665EDB"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665EDB" w:rsidRPr="000D01CD" w:rsidRDefault="00D725BD" w:rsidP="00665ED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Повторение — 10</w:t>
      </w:r>
      <w:r w:rsidR="00665EDB"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665EDB" w:rsidRPr="000D01CD" w:rsidRDefault="00665EDB" w:rsidP="0066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6 класс:</w:t>
      </w:r>
    </w:p>
    <w:p w:rsidR="00665EDB" w:rsidRPr="000D01CD" w:rsidRDefault="00D725BD" w:rsidP="00665ED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Повторение — 5</w:t>
      </w:r>
      <w:r w:rsidR="00665EDB"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665EDB" w:rsidRPr="000D01CD" w:rsidRDefault="00D725BD" w:rsidP="00D725B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lang w:eastAsia="ru-RU"/>
        </w:rPr>
        <w:t>Отношения, пропорции, проценты -25 часов</w:t>
      </w:r>
    </w:p>
    <w:p w:rsidR="00D725BD" w:rsidRPr="000D01CD" w:rsidRDefault="00D725BD" w:rsidP="00D725B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lang w:eastAsia="ru-RU"/>
        </w:rPr>
        <w:t>Целые числа -34 часа</w:t>
      </w:r>
    </w:p>
    <w:p w:rsidR="00D725BD" w:rsidRPr="000D01CD" w:rsidRDefault="00D725BD" w:rsidP="00D725B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Рациональные числа- 38 часов</w:t>
      </w:r>
    </w:p>
    <w:p w:rsidR="00D725BD" w:rsidRPr="000D01CD" w:rsidRDefault="00D725BD" w:rsidP="00D725B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lang w:eastAsia="ru-RU"/>
        </w:rPr>
        <w:t>Десятичные дроби -34 часа</w:t>
      </w:r>
    </w:p>
    <w:p w:rsidR="00D725BD" w:rsidRPr="000D01CD" w:rsidRDefault="00D725BD" w:rsidP="00D725B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lang w:eastAsia="ru-RU"/>
        </w:rPr>
        <w:t>Обыкновенные и десятичные дроби -21 час</w:t>
      </w:r>
    </w:p>
    <w:p w:rsidR="00D725BD" w:rsidRPr="000D01CD" w:rsidRDefault="00D725BD" w:rsidP="00D725B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Повторение -12 часов</w:t>
      </w:r>
    </w:p>
    <w:p w:rsidR="00665EDB" w:rsidRPr="000D01CD" w:rsidRDefault="00665EDB" w:rsidP="0066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665EDB" w:rsidRPr="000D01CD" w:rsidRDefault="00665EDB" w:rsidP="00665ED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Виды и формы контроля: фронтальный опрос, проверка домашнего задания,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 Промежуточная аттестация проводится в форме тестов, контрольных, самостоятельных работ. Итоговая аттестация предусмотрена в виде итоговой контрольной работы.</w:t>
      </w:r>
    </w:p>
    <w:p w:rsidR="00665EDB" w:rsidRPr="000D01CD" w:rsidRDefault="00665EDB" w:rsidP="00665ED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Вид контроля: тематический и итоговый. Проводится в форме контрольных работ, рассчитанных на 45 минут, тестов и самостоятельных работ на 15 – 20 минут с дифференцированным оцениванием.</w:t>
      </w:r>
    </w:p>
    <w:p w:rsidR="00665EDB" w:rsidRPr="000D01CD" w:rsidRDefault="00665EDB" w:rsidP="00665ED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Текущий контроль проводится с целью проверки усвоения изучаемого и проверяемого программного материала; </w:t>
      </w:r>
      <w:r w:rsidR="000D01CD"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содержание определяются</w:t>
      </w: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учителем с учетом степени сложности изучаемого материала, а также особенн</w:t>
      </w:r>
      <w:bookmarkStart w:id="0" w:name="_GoBack"/>
      <w:bookmarkEnd w:id="0"/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остей обучающихся класса.</w:t>
      </w:r>
    </w:p>
    <w:p w:rsidR="00665EDB" w:rsidRPr="000D01CD" w:rsidRDefault="00665EDB" w:rsidP="00665ED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D01C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Итоговые контрольные работы проводятся после изучения наиболее значимых тем программы.</w:t>
      </w:r>
    </w:p>
    <w:p w:rsidR="00095CEE" w:rsidRPr="000D01CD" w:rsidRDefault="00095CEE">
      <w:pPr>
        <w:rPr>
          <w:rFonts w:ascii="Times New Roman" w:hAnsi="Times New Roman" w:cs="Times New Roman"/>
        </w:rPr>
      </w:pPr>
    </w:p>
    <w:sectPr w:rsidR="00095CEE" w:rsidRPr="000D01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78" w:rsidRDefault="003B0678" w:rsidP="00ED3C39">
      <w:pPr>
        <w:spacing w:after="0" w:line="240" w:lineRule="auto"/>
      </w:pPr>
      <w:r>
        <w:separator/>
      </w:r>
    </w:p>
  </w:endnote>
  <w:endnote w:type="continuationSeparator" w:id="0">
    <w:p w:rsidR="003B0678" w:rsidRDefault="003B0678" w:rsidP="00ED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5294325"/>
      <w:docPartObj>
        <w:docPartGallery w:val="Page Numbers (Bottom of Page)"/>
        <w:docPartUnique/>
      </w:docPartObj>
    </w:sdtPr>
    <w:sdtContent>
      <w:p w:rsidR="000D01CD" w:rsidRDefault="000D01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D3C39" w:rsidRDefault="00ED3C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78" w:rsidRDefault="003B0678" w:rsidP="00ED3C39">
      <w:pPr>
        <w:spacing w:after="0" w:line="240" w:lineRule="auto"/>
      </w:pPr>
      <w:r>
        <w:separator/>
      </w:r>
    </w:p>
  </w:footnote>
  <w:footnote w:type="continuationSeparator" w:id="0">
    <w:p w:rsidR="003B0678" w:rsidRDefault="003B0678" w:rsidP="00ED3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03DD0"/>
    <w:multiLevelType w:val="multilevel"/>
    <w:tmpl w:val="055C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D6225"/>
    <w:multiLevelType w:val="multilevel"/>
    <w:tmpl w:val="F1E0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225D57"/>
    <w:multiLevelType w:val="multilevel"/>
    <w:tmpl w:val="41B0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1C6694"/>
    <w:multiLevelType w:val="multilevel"/>
    <w:tmpl w:val="24D4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EC3104"/>
    <w:multiLevelType w:val="multilevel"/>
    <w:tmpl w:val="3CF4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541F38"/>
    <w:multiLevelType w:val="multilevel"/>
    <w:tmpl w:val="C10E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A0300E"/>
    <w:multiLevelType w:val="multilevel"/>
    <w:tmpl w:val="9864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AB557A"/>
    <w:multiLevelType w:val="multilevel"/>
    <w:tmpl w:val="E5AE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2510E6"/>
    <w:multiLevelType w:val="multilevel"/>
    <w:tmpl w:val="FF9A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4B418C"/>
    <w:multiLevelType w:val="multilevel"/>
    <w:tmpl w:val="A922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D4"/>
    <w:rsid w:val="00092B29"/>
    <w:rsid w:val="00095CEE"/>
    <w:rsid w:val="000D01CD"/>
    <w:rsid w:val="00221D96"/>
    <w:rsid w:val="003B0678"/>
    <w:rsid w:val="00665EDB"/>
    <w:rsid w:val="006D3540"/>
    <w:rsid w:val="00753A5B"/>
    <w:rsid w:val="00C712D4"/>
    <w:rsid w:val="00D16698"/>
    <w:rsid w:val="00D725BD"/>
    <w:rsid w:val="00E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D1E05-A3A4-4E42-B979-87AA73F0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5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3C39"/>
  </w:style>
  <w:style w:type="paragraph" w:styleId="a6">
    <w:name w:val="footer"/>
    <w:basedOn w:val="a"/>
    <w:link w:val="a7"/>
    <w:uiPriority w:val="99"/>
    <w:unhideWhenUsed/>
    <w:rsid w:val="00ED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2020-05-18T17:12:00Z</dcterms:created>
  <dcterms:modified xsi:type="dcterms:W3CDTF">2020-05-23T15:42:00Z</dcterms:modified>
</cp:coreProperties>
</file>