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F" w:rsidRDefault="00872C3F" w:rsidP="00872C3F">
      <w:pPr>
        <w:shd w:val="clear" w:color="auto" w:fill="FFFFFF"/>
        <w:jc w:val="center"/>
      </w:pPr>
      <w:r>
        <w:t>МОУ «Заволжская СОШ им. П.П. Смирнова»</w:t>
      </w: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  <w:rPr>
          <w:rFonts w:eastAsia="SimSun"/>
        </w:rPr>
      </w:pPr>
    </w:p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4866"/>
        <w:gridCol w:w="4866"/>
      </w:tblGrid>
      <w:tr w:rsidR="00872C3F" w:rsidTr="00872C3F">
        <w:trPr>
          <w:trHeight w:val="374"/>
          <w:jc w:val="center"/>
        </w:trPr>
        <w:tc>
          <w:tcPr>
            <w:tcW w:w="4866" w:type="dxa"/>
          </w:tcPr>
          <w:p w:rsidR="00872C3F" w:rsidRDefault="00872C3F">
            <w:pPr>
              <w:shd w:val="clear" w:color="auto" w:fill="FFFFFF"/>
              <w:jc w:val="both"/>
              <w:rPr>
                <w:rFonts w:eastAsia="SimSun"/>
                <w:lang w:eastAsia="zh-CN"/>
              </w:rPr>
            </w:pPr>
            <w:r>
              <w:t>РАССМОТРЕНО</w:t>
            </w:r>
          </w:p>
          <w:p w:rsidR="00872C3F" w:rsidRDefault="00872C3F">
            <w:pPr>
              <w:shd w:val="clear" w:color="auto" w:fill="FFFFFF"/>
              <w:jc w:val="both"/>
            </w:pPr>
            <w:r>
              <w:t>На заседании ШМО гуманитарного цикла</w:t>
            </w:r>
          </w:p>
          <w:p w:rsidR="00872C3F" w:rsidRDefault="00872C3F">
            <w:pPr>
              <w:shd w:val="clear" w:color="auto" w:fill="FFFFFF"/>
              <w:jc w:val="both"/>
            </w:pPr>
            <w:r>
              <w:t xml:space="preserve">Протокол №  </w:t>
            </w:r>
            <w:proofErr w:type="gramStart"/>
            <w:r>
              <w:t>от</w:t>
            </w:r>
            <w:proofErr w:type="gramEnd"/>
          </w:p>
          <w:p w:rsidR="00872C3F" w:rsidRDefault="00872C3F">
            <w:pPr>
              <w:shd w:val="clear" w:color="auto" w:fill="FFFFFF"/>
              <w:jc w:val="both"/>
            </w:pPr>
            <w:r>
              <w:t>Руководитель ШМО</w:t>
            </w:r>
          </w:p>
          <w:p w:rsidR="00872C3F" w:rsidRDefault="00872C3F">
            <w:pPr>
              <w:shd w:val="clear" w:color="auto" w:fill="FFFFFF"/>
              <w:jc w:val="both"/>
            </w:pPr>
          </w:p>
          <w:p w:rsidR="00872C3F" w:rsidRDefault="00872C3F">
            <w:pPr>
              <w:shd w:val="clear" w:color="auto" w:fill="FFFFFF"/>
              <w:jc w:val="both"/>
            </w:pPr>
            <w:r>
              <w:t>___________________/_Иванова И. А._/</w:t>
            </w:r>
          </w:p>
          <w:p w:rsidR="00872C3F" w:rsidRDefault="00872C3F">
            <w:pPr>
              <w:shd w:val="clear" w:color="auto" w:fill="FFFFFF"/>
              <w:jc w:val="both"/>
              <w:rPr>
                <w:lang w:eastAsia="zh-CN"/>
              </w:rPr>
            </w:pPr>
            <w:r>
              <w:t>«_________»____________________2019г.</w:t>
            </w:r>
          </w:p>
        </w:tc>
        <w:tc>
          <w:tcPr>
            <w:tcW w:w="4866" w:type="dxa"/>
          </w:tcPr>
          <w:p w:rsidR="00872C3F" w:rsidRDefault="00872C3F">
            <w:pPr>
              <w:shd w:val="clear" w:color="auto" w:fill="FFFFFF"/>
              <w:ind w:left="-12"/>
              <w:jc w:val="both"/>
              <w:rPr>
                <w:rFonts w:eastAsia="SimSun"/>
                <w:lang w:eastAsia="zh-CN"/>
              </w:rPr>
            </w:pPr>
            <w:r>
              <w:t>УТВЕРЖДЕНО</w:t>
            </w:r>
          </w:p>
          <w:p w:rsidR="00872C3F" w:rsidRDefault="00872C3F">
            <w:pPr>
              <w:shd w:val="clear" w:color="auto" w:fill="FFFFFF"/>
              <w:ind w:left="-12"/>
              <w:jc w:val="both"/>
            </w:pPr>
            <w:r>
              <w:t xml:space="preserve">Приказ №      </w:t>
            </w:r>
            <w:proofErr w:type="gramStart"/>
            <w:r>
              <w:t>от</w:t>
            </w:r>
            <w:proofErr w:type="gramEnd"/>
            <w:r>
              <w:br/>
            </w:r>
            <w:proofErr w:type="gramStart"/>
            <w:r>
              <w:t>Директор</w:t>
            </w:r>
            <w:proofErr w:type="gramEnd"/>
            <w:r>
              <w:t xml:space="preserve"> школы </w:t>
            </w:r>
            <w:r>
              <w:br/>
            </w:r>
          </w:p>
          <w:p w:rsidR="00872C3F" w:rsidRDefault="00872C3F">
            <w:pPr>
              <w:shd w:val="clear" w:color="auto" w:fill="FFFFFF"/>
              <w:ind w:left="-12"/>
              <w:jc w:val="both"/>
            </w:pPr>
          </w:p>
          <w:p w:rsidR="00872C3F" w:rsidRDefault="00872C3F">
            <w:pPr>
              <w:shd w:val="clear" w:color="auto" w:fill="FFFFFF"/>
              <w:ind w:left="-12"/>
              <w:jc w:val="both"/>
            </w:pPr>
            <w:r>
              <w:t>____________________/</w:t>
            </w:r>
            <w:proofErr w:type="spellStart"/>
            <w:r>
              <w:t>Никонорова</w:t>
            </w:r>
            <w:proofErr w:type="spellEnd"/>
            <w:r>
              <w:t xml:space="preserve"> О.О./ </w:t>
            </w:r>
            <w:r>
              <w:br/>
              <w:t>«_________»__________________2019г.</w:t>
            </w:r>
          </w:p>
          <w:p w:rsidR="00872C3F" w:rsidRDefault="00872C3F">
            <w:pPr>
              <w:shd w:val="clear" w:color="auto" w:fill="FFFFFF"/>
              <w:ind w:left="-12"/>
              <w:jc w:val="both"/>
            </w:pPr>
          </w:p>
          <w:p w:rsidR="00872C3F" w:rsidRDefault="00872C3F">
            <w:pPr>
              <w:shd w:val="clear" w:color="auto" w:fill="FFFFFF"/>
              <w:jc w:val="both"/>
              <w:rPr>
                <w:lang w:eastAsia="zh-CN"/>
              </w:rPr>
            </w:pPr>
          </w:p>
        </w:tc>
      </w:tr>
    </w:tbl>
    <w:p w:rsidR="00872C3F" w:rsidRDefault="00872C3F" w:rsidP="00872C3F">
      <w:pPr>
        <w:shd w:val="clear" w:color="auto" w:fill="FFFFFF"/>
        <w:ind w:left="5220"/>
        <w:jc w:val="both"/>
        <w:rPr>
          <w:lang w:eastAsia="zh-CN"/>
        </w:rPr>
      </w:pPr>
    </w:p>
    <w:p w:rsidR="00872C3F" w:rsidRDefault="00872C3F" w:rsidP="00872C3F">
      <w:pPr>
        <w:shd w:val="clear" w:color="auto" w:fill="FFFFFF"/>
        <w:jc w:val="both"/>
        <w:rPr>
          <w:rFonts w:eastAsia="SimSun"/>
        </w:rPr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center"/>
      </w:pPr>
    </w:p>
    <w:p w:rsidR="00872C3F" w:rsidRDefault="00872C3F" w:rsidP="00872C3F">
      <w:pPr>
        <w:shd w:val="clear" w:color="auto" w:fill="FFFFFF"/>
        <w:jc w:val="center"/>
      </w:pPr>
      <w:r>
        <w:t xml:space="preserve">Рабочая  программа  </w:t>
      </w:r>
      <w:r w:rsidR="004C4AE5">
        <w:t>э</w:t>
      </w:r>
      <w:r>
        <w:t>лективного курса</w:t>
      </w:r>
    </w:p>
    <w:p w:rsidR="00872C3F" w:rsidRDefault="00872C3F" w:rsidP="00872C3F">
      <w:pPr>
        <w:shd w:val="clear" w:color="auto" w:fill="FFFFFF"/>
        <w:jc w:val="center"/>
      </w:pPr>
      <w:r>
        <w:t>«История  России в лицах»</w:t>
      </w:r>
    </w:p>
    <w:p w:rsidR="00872C3F" w:rsidRDefault="00872C3F" w:rsidP="00872C3F">
      <w:pPr>
        <w:shd w:val="clear" w:color="auto" w:fill="FFFFFF"/>
        <w:jc w:val="center"/>
      </w:pPr>
      <w:r>
        <w:t xml:space="preserve">10 класс </w:t>
      </w:r>
    </w:p>
    <w:p w:rsidR="00872C3F" w:rsidRDefault="00872C3F" w:rsidP="00872C3F">
      <w:pPr>
        <w:shd w:val="clear" w:color="auto" w:fill="FFFFFF"/>
        <w:jc w:val="center"/>
      </w:pPr>
    </w:p>
    <w:p w:rsidR="00872C3F" w:rsidRDefault="00872C3F" w:rsidP="00872C3F">
      <w:pPr>
        <w:shd w:val="clear" w:color="auto" w:fill="FFFFFF"/>
        <w:jc w:val="center"/>
      </w:pPr>
    </w:p>
    <w:p w:rsidR="00872C3F" w:rsidRDefault="00872C3F" w:rsidP="00872C3F">
      <w:pPr>
        <w:shd w:val="clear" w:color="auto" w:fill="FFFFFF"/>
        <w:jc w:val="right"/>
      </w:pPr>
      <w:r>
        <w:t xml:space="preserve">                        Составитель: Журавлева О.С..</w:t>
      </w:r>
    </w:p>
    <w:p w:rsidR="00872C3F" w:rsidRDefault="00872C3F" w:rsidP="00872C3F">
      <w:pPr>
        <w:shd w:val="clear" w:color="auto" w:fill="FFFFFF"/>
        <w:jc w:val="center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872C3F">
      <w:pPr>
        <w:shd w:val="clear" w:color="auto" w:fill="FFFFFF"/>
        <w:jc w:val="center"/>
      </w:pPr>
      <w:r>
        <w:t xml:space="preserve">Тверская область, Калининский район, </w:t>
      </w:r>
      <w:proofErr w:type="spellStart"/>
      <w:r>
        <w:t>п</w:t>
      </w:r>
      <w:proofErr w:type="gramStart"/>
      <w:r>
        <w:t>.З</w:t>
      </w:r>
      <w:proofErr w:type="gramEnd"/>
      <w:r>
        <w:t>аволжский</w:t>
      </w:r>
      <w:proofErr w:type="spellEnd"/>
    </w:p>
    <w:p w:rsidR="00872C3F" w:rsidRDefault="00872C3F" w:rsidP="00872C3F">
      <w:pPr>
        <w:shd w:val="clear" w:color="auto" w:fill="FFFFFF"/>
        <w:jc w:val="center"/>
      </w:pPr>
      <w:r>
        <w:t>2019 год</w:t>
      </w:r>
    </w:p>
    <w:p w:rsidR="00872C3F" w:rsidRDefault="00872C3F" w:rsidP="00872C3F">
      <w:pPr>
        <w:shd w:val="clear" w:color="auto" w:fill="FFFFFF"/>
        <w:jc w:val="both"/>
      </w:pPr>
    </w:p>
    <w:p w:rsidR="00872C3F" w:rsidRDefault="00872C3F" w:rsidP="005A3CAC">
      <w:pPr>
        <w:jc w:val="center"/>
        <w:rPr>
          <w:b/>
          <w:sz w:val="32"/>
          <w:szCs w:val="32"/>
        </w:rPr>
      </w:pPr>
    </w:p>
    <w:p w:rsidR="00872C3F" w:rsidRDefault="005A3CAC" w:rsidP="005A3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 ПРОГРАММА </w:t>
      </w:r>
      <w:r w:rsidR="00872C3F">
        <w:rPr>
          <w:b/>
          <w:sz w:val="32"/>
          <w:szCs w:val="32"/>
        </w:rPr>
        <w:t xml:space="preserve"> Элективного курса</w:t>
      </w:r>
    </w:p>
    <w:p w:rsidR="005A3CAC" w:rsidRDefault="005A3CAC" w:rsidP="005A3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«История России в лицах»</w:t>
      </w:r>
    </w:p>
    <w:p w:rsidR="005A3CAC" w:rsidRDefault="005A3CAC" w:rsidP="005A3CAC">
      <w:pPr>
        <w:rPr>
          <w:sz w:val="32"/>
          <w:szCs w:val="32"/>
        </w:rPr>
      </w:pPr>
    </w:p>
    <w:p w:rsidR="005A3CAC" w:rsidRDefault="005A3CAC" w:rsidP="005A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5A3CAC" w:rsidRDefault="005A3CAC" w:rsidP="005A3CAC">
      <w:pPr>
        <w:jc w:val="center"/>
      </w:pPr>
    </w:p>
    <w:p w:rsidR="005A3CAC" w:rsidRDefault="005A3CAC" w:rsidP="005A3CA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курса «История в лицах» предназначена </w:t>
      </w:r>
      <w:r>
        <w:rPr>
          <w:color w:val="000000"/>
          <w:sz w:val="28"/>
          <w:szCs w:val="28"/>
        </w:rPr>
        <w:t>для учащихся  10 класса, углубленно изучающих историю как экзаменационный предмет по выбору. Актуальность определяется важностью изучения персоналий для понимания изучаемой эпохи, а также имеет практическое значение – подготовку к успешной итоговой аттестации в форме  ЕГЭ</w:t>
      </w:r>
    </w:p>
    <w:p w:rsidR="005A3CAC" w:rsidRDefault="005A3CAC" w:rsidP="005A3CAC">
      <w:pPr>
        <w:jc w:val="both"/>
        <w:rPr>
          <w:b/>
        </w:rPr>
      </w:pPr>
    </w:p>
    <w:p w:rsidR="005A3CAC" w:rsidRDefault="005A3CAC" w:rsidP="005A3CAC">
      <w:pPr>
        <w:jc w:val="both"/>
        <w:rPr>
          <w:b/>
        </w:rPr>
      </w:pPr>
      <w:r>
        <w:rPr>
          <w:color w:val="000000"/>
          <w:sz w:val="28"/>
          <w:szCs w:val="28"/>
        </w:rPr>
        <w:t>1.Программа ориентирована на дополнение и углубление знаний учащихся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</w:t>
      </w:r>
      <w:r w:rsidR="00512126">
        <w:rPr>
          <w:sz w:val="28"/>
          <w:szCs w:val="28"/>
        </w:rPr>
        <w:t xml:space="preserve"> Курс рассчитан на 3</w:t>
      </w:r>
      <w:r w:rsidR="004C4AE5">
        <w:rPr>
          <w:sz w:val="28"/>
          <w:szCs w:val="28"/>
        </w:rPr>
        <w:t>4</w:t>
      </w:r>
      <w:r>
        <w:rPr>
          <w:sz w:val="28"/>
          <w:szCs w:val="28"/>
        </w:rPr>
        <w:t xml:space="preserve"> часа.</w:t>
      </w:r>
    </w:p>
    <w:p w:rsidR="005A3CAC" w:rsidRDefault="005A3CAC" w:rsidP="005A3CAC">
      <w:pPr>
        <w:rPr>
          <w:color w:val="000000"/>
          <w:sz w:val="28"/>
          <w:szCs w:val="28"/>
        </w:rPr>
      </w:pPr>
    </w:p>
    <w:p w:rsidR="005A3CAC" w:rsidRDefault="005A3CAC" w:rsidP="005A3CAC">
      <w:pPr>
        <w:tabs>
          <w:tab w:val="left" w:pos="1027"/>
        </w:tabs>
        <w:jc w:val="both"/>
        <w:rPr>
          <w:b/>
          <w:bCs/>
          <w:shd w:val="clear" w:color="auto" w:fill="FFFFFF"/>
        </w:rPr>
      </w:pPr>
      <w:r>
        <w:rPr>
          <w:rStyle w:val="a5"/>
          <w:b w:val="0"/>
          <w:bCs w:val="0"/>
          <w:color w:val="000000"/>
        </w:rPr>
        <w:t xml:space="preserve">2. </w:t>
      </w:r>
      <w:r>
        <w:rPr>
          <w:b/>
          <w:bCs/>
          <w:shd w:val="clear" w:color="auto" w:fill="FFFFFF"/>
        </w:rPr>
        <w:t>Планируемые результаты 10 класс</w:t>
      </w:r>
    </w:p>
    <w:p w:rsidR="005A3CAC" w:rsidRDefault="005A3CAC" w:rsidP="005A3CAC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окончании изучения курса </w:t>
      </w:r>
      <w:r>
        <w:rPr>
          <w:b/>
          <w:bCs/>
          <w:sz w:val="28"/>
          <w:szCs w:val="28"/>
        </w:rPr>
        <w:t>учащиеся должны:</w:t>
      </w:r>
    </w:p>
    <w:p w:rsidR="005A3CAC" w:rsidRDefault="005A3CAC" w:rsidP="005A3CAC">
      <w:pPr>
        <w:spacing w:line="270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 знать/понимать: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достоверность исторических фактов;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устанавливать последовательность, синхронность исторических событий;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сравнивать предлагаемые исторические события, исторические личности, анализировать, оценивать, выявляя сходства и различия;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высказывать суждения об изученном материале, версиях, существующих в различных источниках по поводу исторических событий, фактов, личностей.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соотносить единичные факты и общие явления и процессы;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называть характерные, существенные черты минувших событий и исторических личностей;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сравнивать исторические события и исторических деятелей;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излагать суждения о причинно-следственных связях исторических событий и личностей;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объяснять, в чем состояли мотивы, цели и результаты деятельности отдельных людей в истории; излагать оценки событий и личностей;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сравнивать предлагаемые исторические версии и оценки, выявлять сходства и отличия;</w:t>
      </w:r>
    </w:p>
    <w:p w:rsidR="005A3CAC" w:rsidRDefault="005A3CAC" w:rsidP="005A3CAC">
      <w:pPr>
        <w:tabs>
          <w:tab w:val="left" w:pos="57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и объяснять свое отношение к наиболее значимым событиям и личностям в истории, их оценку.</w:t>
      </w:r>
    </w:p>
    <w:p w:rsidR="00B26A3A" w:rsidRDefault="00B26A3A" w:rsidP="005A3CAC">
      <w:pPr>
        <w:jc w:val="center"/>
        <w:outlineLvl w:val="0"/>
        <w:rPr>
          <w:b/>
          <w:bCs/>
          <w:sz w:val="28"/>
          <w:szCs w:val="28"/>
        </w:rPr>
      </w:pPr>
    </w:p>
    <w:p w:rsidR="00B26A3A" w:rsidRDefault="00B26A3A" w:rsidP="005A3CAC">
      <w:pPr>
        <w:jc w:val="center"/>
        <w:outlineLvl w:val="0"/>
        <w:rPr>
          <w:b/>
          <w:bCs/>
          <w:sz w:val="28"/>
          <w:szCs w:val="28"/>
        </w:rPr>
      </w:pPr>
    </w:p>
    <w:p w:rsidR="005A3CAC" w:rsidRDefault="005A3CAC" w:rsidP="005A3CA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5A3CAC" w:rsidRDefault="005A3CAC" w:rsidP="005A3CAC">
      <w:pPr>
        <w:jc w:val="center"/>
        <w:outlineLvl w:val="0"/>
        <w:rPr>
          <w:b/>
          <w:bCs/>
          <w:sz w:val="28"/>
          <w:szCs w:val="28"/>
        </w:rPr>
      </w:pPr>
    </w:p>
    <w:p w:rsidR="005A3CAC" w:rsidRDefault="005A3CAC" w:rsidP="005A3CAC">
      <w:pPr>
        <w:jc w:val="center"/>
      </w:pPr>
      <w:r>
        <w:t>Введение</w:t>
      </w:r>
      <w:proofErr w:type="gramStart"/>
      <w:r>
        <w:t xml:space="preserve"> .</w:t>
      </w:r>
      <w:proofErr w:type="gramEnd"/>
    </w:p>
    <w:p w:rsidR="005A3CAC" w:rsidRDefault="005A3CAC" w:rsidP="005A3CAC">
      <w:pPr>
        <w:jc w:val="both"/>
      </w:pPr>
      <w:r>
        <w:t>Роль личности в истории. Критерии причисления к историче</w:t>
      </w:r>
      <w:r>
        <w:softHyphen/>
        <w:t>ским личностям. Соотношение целей и средств их достижения.</w:t>
      </w:r>
    </w:p>
    <w:p w:rsidR="005A3CAC" w:rsidRDefault="005A3CAC" w:rsidP="005A3CAC">
      <w:pPr>
        <w:jc w:val="both"/>
      </w:pPr>
      <w:r>
        <w:t xml:space="preserve">Тема 1. Древняя Русь </w:t>
      </w:r>
    </w:p>
    <w:p w:rsidR="005A3CAC" w:rsidRDefault="005A3CAC" w:rsidP="005A3CAC">
      <w:pPr>
        <w:jc w:val="both"/>
      </w:pPr>
      <w:r>
        <w:t>1.«Реформаторы Древней Руси». Княгиня Ольга (890(?)-969): «хитрая, мудрая». Первая налоговая реформа. Влади</w:t>
      </w:r>
      <w:r>
        <w:softHyphen/>
        <w:t xml:space="preserve">мир </w:t>
      </w:r>
      <w:proofErr w:type="spellStart"/>
      <w:r>
        <w:t>Святославич</w:t>
      </w:r>
      <w:proofErr w:type="spellEnd"/>
      <w:r>
        <w:t xml:space="preserve"> (7-1015). Новгородский князь. Борьба за Киев. Языческая реформа 980 г. «Равноапостольный». Выбор веры. Кре</w:t>
      </w:r>
      <w:r>
        <w:softHyphen/>
        <w:t>щение Руси.</w:t>
      </w:r>
    </w:p>
    <w:p w:rsidR="005A3CAC" w:rsidRDefault="005A3CAC" w:rsidP="005A3CAC">
      <w:pPr>
        <w:jc w:val="both"/>
      </w:pPr>
      <w:r>
        <w:t>2. «Законодатели Древней Ру</w:t>
      </w:r>
      <w:r>
        <w:softHyphen/>
        <w:t>си». Ярослав Мудрый (978-1054). Хромец. Князь Новгородский: «Закон о порядках в Новгороде». Киевский князь. Владимир Мо</w:t>
      </w:r>
      <w:r>
        <w:softHyphen/>
        <w:t>номах (1053-1125). Киевский князь: призвание на престол. «Устав</w:t>
      </w:r>
      <w:r>
        <w:br/>
        <w:t>Владимира Мономаха». «Поучение детям».</w:t>
      </w:r>
    </w:p>
    <w:p w:rsidR="005A3CAC" w:rsidRDefault="005A3CAC" w:rsidP="005A3CAC">
      <w:pPr>
        <w:jc w:val="both"/>
      </w:pPr>
      <w:r>
        <w:t>3.  «Защитники Отечества» (2 часа). Святослав Иго</w:t>
      </w:r>
      <w:r>
        <w:softHyphen/>
        <w:t>ревич (941(?)-972). Князь-воин. Образ жизни. Патриотизм. Влади</w:t>
      </w:r>
      <w:r>
        <w:softHyphen/>
        <w:t xml:space="preserve">мир </w:t>
      </w:r>
      <w:proofErr w:type="spellStart"/>
      <w:r>
        <w:t>Святославич</w:t>
      </w:r>
      <w:proofErr w:type="spellEnd"/>
      <w:r>
        <w:t xml:space="preserve"> (?-972) Защитник от печенегов: оборонительные линии, идея защиты Руси. Ярослав Мудрый (978-1054) Оборона от</w:t>
      </w:r>
      <w:r>
        <w:br/>
        <w:t xml:space="preserve">печенегов. Владимир Мономах (1053-1125). Организатор и активный участник борьбы с половцами: совместные походы князей 1103, 1107, 1111 гг. </w:t>
      </w:r>
      <w:proofErr w:type="spellStart"/>
      <w:r>
        <w:t>Любечский</w:t>
      </w:r>
      <w:proofErr w:type="spellEnd"/>
      <w:r>
        <w:t xml:space="preserve"> съезд 1097г.</w:t>
      </w:r>
    </w:p>
    <w:p w:rsidR="005A3CAC" w:rsidRDefault="005A3CAC" w:rsidP="005A3CAC">
      <w:pPr>
        <w:jc w:val="both"/>
      </w:pPr>
      <w:r>
        <w:t>4.  «Носители идеалов православия» (3 часа). Идеалы православия. Княгиня Ольга (890(?)—969). Принятие христиан</w:t>
      </w:r>
      <w:r>
        <w:softHyphen/>
        <w:t xml:space="preserve">ства. «Святая». Владимир </w:t>
      </w:r>
      <w:proofErr w:type="spellStart"/>
      <w:r>
        <w:t>Святославич</w:t>
      </w:r>
      <w:proofErr w:type="spellEnd"/>
      <w:r>
        <w:t>: милосердие. Князья Борис и Глеб. ПВЛ о гибели братьев: смирение, покорность, мученическая смерть. Канонизация. Легенды о явлениях Бориса и Глеба. Иконография. Ярослав Мудрый: распространение христианства. Строительство храмов, монастырей. Канонизация Бориса и Глеба. Илларион(?). Первый митрополит из числа русских людей. Моле</w:t>
      </w:r>
      <w:r>
        <w:softHyphen/>
        <w:t>ния в «пещерке малой» в Киеве. «Слово о законе и благодати». На</w:t>
      </w:r>
      <w:r>
        <w:softHyphen/>
        <w:t>значение митрополитом (1051). Версии о судьбе. Антоний Печерский. Феодосии Печерский (1036-1074). Происхождение, детство.</w:t>
      </w:r>
      <w:r>
        <w:br/>
        <w:t xml:space="preserve">Бегство в Киев и принятие пострига. Игумен Киево-Печерского монастыря:  </w:t>
      </w:r>
      <w:proofErr w:type="spellStart"/>
      <w:r>
        <w:t>общинножитие</w:t>
      </w:r>
      <w:proofErr w:type="spellEnd"/>
      <w:r>
        <w:t>, аскетизм. Канонизация.  Нестор(?). Монах Киево-Печерского монастыря, автор «Житий» Бориса и Глеба, Феодосия Печерского. ПВЛ. Политические взгляды Нестора.</w:t>
      </w: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  <w:outlineLvl w:val="0"/>
      </w:pPr>
      <w:r>
        <w:t xml:space="preserve">Тема 2. Русь удельная </w:t>
      </w: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</w:pPr>
      <w:r>
        <w:t>1. «Обособление Северо-Восточной Руси». Юрий Долгорукий (1090(?)—1157). Князь Ростово-Суздальский: распро</w:t>
      </w:r>
      <w:r>
        <w:softHyphen/>
        <w:t xml:space="preserve">странение христианства, первое упоминание о Москве. Борьба за Киев. Андрей </w:t>
      </w:r>
      <w:proofErr w:type="spellStart"/>
      <w:r>
        <w:t>Боголюбский</w:t>
      </w:r>
      <w:proofErr w:type="spellEnd"/>
      <w:r>
        <w:t xml:space="preserve"> (111!(?)-! 174). Князь в Вышгороде. Бегство в Суздальскую землю (легенда об иконе Богоматери). Пе</w:t>
      </w:r>
      <w:r>
        <w:softHyphen/>
        <w:t xml:space="preserve">ренесение столицы во Владимир. Военные походы. Жертва </w:t>
      </w:r>
      <w:proofErr w:type="spellStart"/>
      <w:r>
        <w:t>загово</w:t>
      </w:r>
      <w:proofErr w:type="gramStart"/>
      <w:r>
        <w:t>pa</w:t>
      </w:r>
      <w:proofErr w:type="spellEnd"/>
      <w:proofErr w:type="gramEnd"/>
      <w:r>
        <w:t>. Всеволод Большое Гнездо (1154-1212). «Благоразумен, строго соблюдал правосудие» (Карамзин). Великий князь Владимирский: оборона Отечества, военные походы, строительство крепостей.</w:t>
      </w:r>
    </w:p>
    <w:p w:rsidR="005A3CAC" w:rsidRDefault="005A3CAC" w:rsidP="005A3CAC">
      <w:pPr>
        <w:jc w:val="both"/>
      </w:pPr>
      <w:r>
        <w:t xml:space="preserve">2. «Защитники Отечества». Александр Невский (1220(?)-1263). Князь Новгородский: Невская битва, Ледовое побоище. Отношения с Ордой: компромисс, ослабление дани, </w:t>
      </w:r>
      <w:proofErr w:type="spellStart"/>
      <w:r>
        <w:t>Сарай</w:t>
      </w:r>
      <w:r>
        <w:softHyphen/>
        <w:t>скаяепископия</w:t>
      </w:r>
      <w:proofErr w:type="spellEnd"/>
      <w:r>
        <w:t xml:space="preserve">. Перепись 1257 г. Учреждение ордена имени А. Невского. Герои борьбы с ордынским нашествием. </w:t>
      </w:r>
      <w:proofErr w:type="spellStart"/>
      <w:r>
        <w:t>ЕвпатийКоловрат</w:t>
      </w:r>
      <w:proofErr w:type="spellEnd"/>
      <w:r>
        <w:t>.</w:t>
      </w:r>
    </w:p>
    <w:p w:rsidR="005A3CAC" w:rsidRDefault="005A3CAC" w:rsidP="005A3CAC">
      <w:pPr>
        <w:tabs>
          <w:tab w:val="left" w:pos="9498"/>
        </w:tabs>
      </w:pPr>
    </w:p>
    <w:p w:rsidR="005A3CAC" w:rsidRDefault="005A3CAC" w:rsidP="005A3CAC">
      <w:pPr>
        <w:tabs>
          <w:tab w:val="left" w:pos="9498"/>
        </w:tabs>
      </w:pPr>
      <w:r>
        <w:t xml:space="preserve">Тема 3. Объединение Руси вокруг Москвы </w:t>
      </w:r>
      <w:r>
        <w:tab/>
      </w:r>
    </w:p>
    <w:p w:rsidR="005A3CAC" w:rsidRDefault="005A3CAC" w:rsidP="005A3CAC">
      <w:pPr>
        <w:jc w:val="both"/>
      </w:pPr>
      <w:r>
        <w:t xml:space="preserve">1.   Иван </w:t>
      </w:r>
      <w:proofErr w:type="spellStart"/>
      <w:r>
        <w:t>Калита</w:t>
      </w:r>
      <w:proofErr w:type="spellEnd"/>
      <w:r>
        <w:t xml:space="preserve"> (7-1340). «Тишина великая по всей русской земле». Подавление тверского восстания. Значение деятельности князя.</w:t>
      </w:r>
    </w:p>
    <w:p w:rsidR="005A3CAC" w:rsidRDefault="005A3CAC" w:rsidP="005A3CAC">
      <w:pPr>
        <w:jc w:val="both"/>
      </w:pPr>
      <w:r>
        <w:t xml:space="preserve">2.  «Деятели Руси XIV-XV вв.» (2 часа). Дмитрий Донской (1350—1389). Детство. Вступление на великокняжеский престол. Женитьба. Строительство Кремля. Борьба с </w:t>
      </w:r>
      <w:r>
        <w:lastRenderedPageBreak/>
        <w:t xml:space="preserve">Ордой: битва на р. </w:t>
      </w:r>
      <w:proofErr w:type="spellStart"/>
      <w:r>
        <w:t>Пьяне</w:t>
      </w:r>
      <w:proofErr w:type="spellEnd"/>
      <w:r>
        <w:t xml:space="preserve">, </w:t>
      </w:r>
      <w:proofErr w:type="spellStart"/>
      <w:r>
        <w:t>Воже</w:t>
      </w:r>
      <w:proofErr w:type="spellEnd"/>
      <w:r>
        <w:t xml:space="preserve">. Куликовская битва. Набег </w:t>
      </w:r>
      <w:proofErr w:type="spellStart"/>
      <w:r>
        <w:t>Тохтамыша</w:t>
      </w:r>
      <w:proofErr w:type="spellEnd"/>
      <w:r>
        <w:t xml:space="preserve"> и покор</w:t>
      </w:r>
      <w:r>
        <w:softHyphen/>
        <w:t>ность Москвы. Иван III (1440-1505). Собиратель русских земель. Отношения с Новгородом. Женитьба на Софье Палеолог. Развитие культуры. Свержение ордынского ига. Судебник.</w:t>
      </w:r>
    </w:p>
    <w:p w:rsidR="005A3CAC" w:rsidRDefault="005A3CAC" w:rsidP="005A3CAC">
      <w:pPr>
        <w:jc w:val="both"/>
      </w:pPr>
      <w:proofErr w:type="spellStart"/>
      <w:r>
        <w:t>З</w:t>
      </w:r>
      <w:proofErr w:type="gramStart"/>
      <w:r>
        <w:t>«Р</w:t>
      </w:r>
      <w:proofErr w:type="gramEnd"/>
      <w:r>
        <w:t>оль</w:t>
      </w:r>
      <w:proofErr w:type="spellEnd"/>
      <w:r>
        <w:t xml:space="preserve"> церковных иерархов в объединении Руси». Власть и церковь на Руси XIV-XV веков. Митрополит Петр (?-1336). Превращение Москвы в религиозный центр Руси: отношения с Иваном </w:t>
      </w:r>
      <w:proofErr w:type="spellStart"/>
      <w:r>
        <w:t>Калитой</w:t>
      </w:r>
      <w:proofErr w:type="spellEnd"/>
      <w:r>
        <w:t>, строительство в Москве первого каменного собо</w:t>
      </w:r>
      <w:r>
        <w:softHyphen/>
        <w:t xml:space="preserve">ра. Завещание. Митрополит Алексей (1293(?)—1378). Крестник Ивана </w:t>
      </w:r>
      <w:proofErr w:type="spellStart"/>
      <w:r>
        <w:t>Калиты</w:t>
      </w:r>
      <w:proofErr w:type="spellEnd"/>
      <w:r>
        <w:t>, крестный отец Дмитрия Донского: отношения с Ордой, привилегии церкви. Основание Чудова монастыря. Кано</w:t>
      </w:r>
      <w:r>
        <w:softHyphen/>
        <w:t>низация.</w:t>
      </w:r>
    </w:p>
    <w:p w:rsidR="005A3CAC" w:rsidRDefault="005A3CAC" w:rsidP="005A3CAC">
      <w:pPr>
        <w:jc w:val="both"/>
      </w:pPr>
      <w:r>
        <w:t xml:space="preserve">4. «С. Радонежский и А. Рублев - выразители идеи объединения Руси». </w:t>
      </w:r>
    </w:p>
    <w:p w:rsidR="005A3CAC" w:rsidRDefault="005A3CAC" w:rsidP="005A3CAC">
      <w:pPr>
        <w:jc w:val="both"/>
      </w:pPr>
      <w:r>
        <w:t>С. Радонежский (1314—1392). Детство Варфо</w:t>
      </w:r>
      <w:r>
        <w:softHyphen/>
        <w:t>ломея. Основание Троицкой церкви. Игумен. Отношения с митро</w:t>
      </w:r>
      <w:r>
        <w:softHyphen/>
        <w:t xml:space="preserve">политом Алексеем и Дмитрием Донским. </w:t>
      </w:r>
      <w:proofErr w:type="spellStart"/>
      <w:r>
        <w:t>Ослябя</w:t>
      </w:r>
      <w:proofErr w:type="spellEnd"/>
      <w:r>
        <w:t xml:space="preserve"> и </w:t>
      </w:r>
      <w:proofErr w:type="spellStart"/>
      <w:r>
        <w:t>Пересвет</w:t>
      </w:r>
      <w:proofErr w:type="spellEnd"/>
      <w:r>
        <w:t>. «Жи</w:t>
      </w:r>
      <w:r>
        <w:softHyphen/>
        <w:t>тие». Андрей Рублев (1370(?)—1430). Версии о детстве и юности. Андроников монастырь. Участие в росписи Успенского собора в Звенигороде, Благовещенского собора в Москве, Успенского собо</w:t>
      </w:r>
      <w:r>
        <w:softHyphen/>
        <w:t>ра во Владимире. «Троица». Решение Стоглавого собора 1551 г.</w:t>
      </w:r>
    </w:p>
    <w:p w:rsidR="005A3CAC" w:rsidRDefault="005A3CAC" w:rsidP="005A3CAC">
      <w:pPr>
        <w:jc w:val="both"/>
      </w:pPr>
      <w:r>
        <w:t xml:space="preserve">5. «Основатели Соловецкого монастыря». Часовни на севере Руси. Герман. </w:t>
      </w:r>
      <w:proofErr w:type="spellStart"/>
      <w:r>
        <w:t>Савватий</w:t>
      </w:r>
      <w:proofErr w:type="spellEnd"/>
      <w:r>
        <w:t>. Зосима. Борьба с Новгородом за земли. Канонизация. Судьба монастыря.</w:t>
      </w:r>
    </w:p>
    <w:p w:rsidR="005A3CAC" w:rsidRDefault="005A3CAC" w:rsidP="005A3CAC">
      <w:pPr>
        <w:jc w:val="both"/>
      </w:pPr>
      <w:r>
        <w:t xml:space="preserve">6. «Иосифляне и </w:t>
      </w:r>
      <w:proofErr w:type="spellStart"/>
      <w:r>
        <w:t>нестяжатели</w:t>
      </w:r>
      <w:proofErr w:type="spellEnd"/>
      <w:r>
        <w:t xml:space="preserve">». Нил </w:t>
      </w:r>
      <w:proofErr w:type="spellStart"/>
      <w:r>
        <w:t>Сорский</w:t>
      </w:r>
      <w:proofErr w:type="spellEnd"/>
      <w:r>
        <w:t xml:space="preserve"> (1433(?)-1503). Николай Майков. Постриг в Кирилло-Белозерском монастыре, паломничество. Основание скита. Нравст</w:t>
      </w:r>
      <w:r>
        <w:softHyphen/>
        <w:t>венное учение. «</w:t>
      </w:r>
      <w:proofErr w:type="spellStart"/>
      <w:r>
        <w:t>Нестяжательство</w:t>
      </w:r>
      <w:proofErr w:type="spellEnd"/>
      <w:r>
        <w:t xml:space="preserve">». Иосиф Волоцкий (1439(?)—1515). Детство и юность Ивана Санина. Постриг. Настоятель Боровского монастыря. Основание Волоколамского монастыря. Взаимоотношения с </w:t>
      </w:r>
      <w:proofErr w:type="spellStart"/>
      <w:r>
        <w:t>властью</w:t>
      </w:r>
      <w:proofErr w:type="gramStart"/>
      <w:r>
        <w:t>.Б</w:t>
      </w:r>
      <w:proofErr w:type="gramEnd"/>
      <w:r>
        <w:t>орьба</w:t>
      </w:r>
      <w:proofErr w:type="spellEnd"/>
      <w:r>
        <w:t xml:space="preserve"> с </w:t>
      </w:r>
      <w:proofErr w:type="spellStart"/>
      <w:r>
        <w:t>нестяжателями</w:t>
      </w:r>
      <w:proofErr w:type="spellEnd"/>
      <w:r>
        <w:t xml:space="preserve">. </w:t>
      </w:r>
      <w:proofErr w:type="spellStart"/>
      <w:proofErr w:type="gramStart"/>
      <w:r>
        <w:t>Канони</w:t>
      </w:r>
      <w:proofErr w:type="spellEnd"/>
      <w:r>
        <w:softHyphen/>
      </w:r>
      <w:r>
        <w:br/>
      </w:r>
      <w:proofErr w:type="spellStart"/>
      <w:r>
        <w:t>зация</w:t>
      </w:r>
      <w:proofErr w:type="spellEnd"/>
      <w:proofErr w:type="gramEnd"/>
      <w:r>
        <w:t>.</w:t>
      </w: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  <w:outlineLvl w:val="0"/>
      </w:pPr>
      <w:r>
        <w:t xml:space="preserve">Тема 4. Россия XVI века </w:t>
      </w: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</w:pPr>
      <w:r>
        <w:t>1.«Избранная рада» (2 часа). Сущность Избранной рады,  причины  создания,  лидеры.  Реформы.  А.  Ф.  Адашев (1530(?)—1561). Происхождение. Спальник великого князя. Член Ближней думы и Избранной рады, неофициальный правитель Рос</w:t>
      </w:r>
      <w:r>
        <w:softHyphen/>
        <w:t>сии (ведение архивом, руководство составлением «Государева родословца», хранитель печати). Руководитель внутренней и внешней политики. Воевода в Ливонской войне. Опала. Сильвестр</w:t>
      </w:r>
      <w:proofErr w:type="gramStart"/>
      <w:r>
        <w:t xml:space="preserve"> (?—</w:t>
      </w:r>
      <w:proofErr w:type="spellStart"/>
      <w:proofErr w:type="gramEnd"/>
      <w:r>
        <w:t>ок</w:t>
      </w:r>
      <w:proofErr w:type="spellEnd"/>
      <w:r>
        <w:t>. 1566).   Происхождение.   Священник.   Поведение   во   время</w:t>
      </w:r>
      <w:r>
        <w:br/>
        <w:t>событий 1547г. Торговец, устроитель храмов, писатель, собиратель книг. Редактор «</w:t>
      </w:r>
      <w:proofErr w:type="spellStart"/>
      <w:r>
        <w:t>Домостроя»</w:t>
      </w:r>
      <w:proofErr w:type="gramStart"/>
      <w:r>
        <w:t>.П</w:t>
      </w:r>
      <w:proofErr w:type="gramEnd"/>
      <w:r>
        <w:t>остриг</w:t>
      </w:r>
      <w:proofErr w:type="spellEnd"/>
      <w:r>
        <w:t xml:space="preserve">. </w:t>
      </w:r>
      <w:proofErr w:type="spellStart"/>
      <w:r>
        <w:t>А.Курбский</w:t>
      </w:r>
      <w:proofErr w:type="spellEnd"/>
      <w:r>
        <w:t xml:space="preserve"> (1528-1583). Князь,  участник  Казанского  похода,  военачальник Участник Избранной рады. Бегство в Ливонию. Переписка с Иваном IV.</w:t>
      </w:r>
    </w:p>
    <w:p w:rsidR="005A3CAC" w:rsidRDefault="005A3CAC" w:rsidP="005A3CAC">
      <w:pPr>
        <w:jc w:val="both"/>
      </w:pPr>
      <w:r>
        <w:t>2.«Опричники и жертвы». Григорий Лукьянович Скуратов-Вельский (?— 1573). Происхождение. Опричник. Поход на Новгород. Думный дворянин. Ближайший советник царя. Замуже</w:t>
      </w:r>
      <w:r>
        <w:softHyphen/>
        <w:t xml:space="preserve">ство дочерей. Гибель. Филипп </w:t>
      </w:r>
      <w:proofErr w:type="spellStart"/>
      <w:r>
        <w:t>Колычев</w:t>
      </w:r>
      <w:proofErr w:type="spellEnd"/>
      <w:r>
        <w:t xml:space="preserve"> (1507—1569). Детство, юность. Соловецкий монастырь. Постриг. Игумен Соловецкого монастыря. Митрополит: борьба с опричниной. Суд. Заключение. Гибель. Канонизация. Опричнина - трагедия России XVI века.</w:t>
      </w:r>
    </w:p>
    <w:p w:rsidR="005A3CAC" w:rsidRDefault="005A3CAC" w:rsidP="005A3CAC">
      <w:pPr>
        <w:jc w:val="both"/>
      </w:pPr>
      <w:r>
        <w:t>3.  Иван Гроз</w:t>
      </w:r>
      <w:r>
        <w:softHyphen/>
        <w:t>ный (1530—1584) детство, отрочество: формирование личности. Ре</w:t>
      </w:r>
      <w:r>
        <w:softHyphen/>
        <w:t>формы Избранной рады. Восточная политика. Ливонская война. Опричнина. Семейная трагедия. Тиран, деспот.</w:t>
      </w:r>
    </w:p>
    <w:p w:rsidR="005A3CAC" w:rsidRDefault="005A3CAC" w:rsidP="005A3CAC">
      <w:pPr>
        <w:jc w:val="both"/>
      </w:pPr>
      <w:r>
        <w:t xml:space="preserve">4. «Начало освоения Сибири». Россия и Сибирское ханство. Строгановы. Происхождение. </w:t>
      </w:r>
      <w:proofErr w:type="spellStart"/>
      <w:r>
        <w:t>Сольвычегорск</w:t>
      </w:r>
      <w:proofErr w:type="spellEnd"/>
      <w:r>
        <w:t xml:space="preserve">. Участие в выкупе Василия Темного. </w:t>
      </w:r>
      <w:proofErr w:type="spellStart"/>
      <w:r>
        <w:t>Аника</w:t>
      </w:r>
      <w:proofErr w:type="spellEnd"/>
      <w:r>
        <w:t xml:space="preserve"> Федорович (1497—1570). Солеварение. Царское разрешение на освоение районов Урала и Сибири. Серебряные мастерские. Церковное строительство. Сыновья: отряд в Ливонской войне, начало освоения Западной Сибири, колонии на Новой Земле. Строгановская школа иконописи. Уникальность ди</w:t>
      </w:r>
      <w:r>
        <w:softHyphen/>
        <w:t>настии. Ермак Тимофеевич (7-1585). Казачество. Версии происхо</w:t>
      </w:r>
      <w:r>
        <w:softHyphen/>
        <w:t xml:space="preserve">ждения Ермака. Поход в Сибирь, битва на р. Чусовой. Овладение </w:t>
      </w:r>
      <w:proofErr w:type="spellStart"/>
      <w:r>
        <w:t>Искером</w:t>
      </w:r>
      <w:proofErr w:type="spellEnd"/>
      <w:r>
        <w:t>. Гибель атамана.</w:t>
      </w: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  <w:outlineLvl w:val="0"/>
      </w:pPr>
      <w:r>
        <w:t xml:space="preserve">Тема 5. Россия периода Смуты </w:t>
      </w:r>
    </w:p>
    <w:p w:rsidR="005A3CAC" w:rsidRDefault="005A3CAC" w:rsidP="005A3CAC">
      <w:pPr>
        <w:jc w:val="both"/>
      </w:pPr>
    </w:p>
    <w:p w:rsidR="005A3CAC" w:rsidRDefault="005A3CAC" w:rsidP="005A3CAC">
      <w:pPr>
        <w:jc w:val="both"/>
      </w:pPr>
      <w:r>
        <w:t xml:space="preserve">1.«Правители эпохи» (2 часа). Б. Годунов (1552—1603).   Происхождение.   Служба   при   дворе.   Зять   </w:t>
      </w:r>
      <w:proofErr w:type="spellStart"/>
      <w:r>
        <w:t>Малюты</w:t>
      </w:r>
      <w:proofErr w:type="spellEnd"/>
      <w:r>
        <w:t xml:space="preserve"> Скуратова, шурин Федора Ивановича. Деятельность и правление Федора Ивановича: возвращение земель, строительство городов,  укрепление границ, закрепление Сибири, учреждение патриар</w:t>
      </w:r>
      <w:r>
        <w:softHyphen/>
        <w:t>шества.  Гибель  царевича Дмитрия.  Первый  избранный  царь. Попытка сближения с Европой. Голод. Смерть. Лжедмитрий I</w:t>
      </w:r>
      <w:r>
        <w:br/>
        <w:t>(1580-1606). Юрий (Григорий) Отрепьев. Монах Чудова монастыря в Москве. Соглашение с польскими магнатами. Пребывание в Москве. Заговор и свержение. В. Шуйский (1552—1612). Про</w:t>
      </w:r>
      <w:r>
        <w:softHyphen/>
        <w:t>исхождение. Организация заговора против Лжедмитрия I. «Вы</w:t>
      </w:r>
      <w:r>
        <w:softHyphen/>
        <w:t xml:space="preserve">крикнут царем». Крестоцеловальная запись. Борьба с восстанием И. И. </w:t>
      </w:r>
      <w:proofErr w:type="spellStart"/>
      <w:r>
        <w:t>Болотникова</w:t>
      </w:r>
      <w:proofErr w:type="spellEnd"/>
      <w:r>
        <w:t>, Лжедмитрием II. Последствия действий. Свер</w:t>
      </w:r>
      <w:r>
        <w:softHyphen/>
        <w:t>жение. Пострижение, выдача полякам.</w:t>
      </w:r>
    </w:p>
    <w:p w:rsidR="005A3CAC" w:rsidRDefault="005A3CAC" w:rsidP="005A3CAC">
      <w:pPr>
        <w:jc w:val="both"/>
      </w:pPr>
      <w:r>
        <w:t xml:space="preserve">2.   «Патриоты» (2  часа).  Патриарх </w:t>
      </w:r>
      <w:proofErr w:type="spellStart"/>
      <w:r>
        <w:t>Гермоген</w:t>
      </w:r>
      <w:proofErr w:type="spellEnd"/>
      <w:r>
        <w:t xml:space="preserve">  (1530(?)-1612). Служба в Казани, обретение иконы Богоматери. Казанский митрополит. Патриарх: борьба с самозванцами, интер</w:t>
      </w:r>
      <w:r>
        <w:softHyphen/>
        <w:t>вентами, семибоярщиной. Арест. Мученическая смерть. Канониза</w:t>
      </w:r>
      <w:r>
        <w:softHyphen/>
        <w:t>ция. К. Минин (7-1616). Версии о происхождении. Земский старос</w:t>
      </w:r>
      <w:r>
        <w:softHyphen/>
        <w:t>та. Организатор второго ополчения. Судьба после освобождения  Москвы от интервентов. Д. М. Пожарский (1578-1642). Происхож</w:t>
      </w:r>
      <w:r>
        <w:softHyphen/>
        <w:t xml:space="preserve">дение. Начало государственной службы. Воевода. Участник </w:t>
      </w:r>
      <w:proofErr w:type="spellStart"/>
      <w:proofErr w:type="gramStart"/>
      <w:r>
        <w:t>перво</w:t>
      </w:r>
      <w:proofErr w:type="spellEnd"/>
      <w:r>
        <w:softHyphen/>
      </w:r>
      <w:r>
        <w:br/>
      </w:r>
      <w:proofErr w:type="spellStart"/>
      <w:r>
        <w:t>го</w:t>
      </w:r>
      <w:proofErr w:type="spellEnd"/>
      <w:proofErr w:type="gramEnd"/>
      <w:r>
        <w:t xml:space="preserve"> ополчения. Военный лидер второго ополчения. Дипломат. Судьба после 1612 г.: борьба с казаками и поляками, руководитель Ям</w:t>
      </w:r>
      <w:r>
        <w:softHyphen/>
        <w:t>ского, Разбойного, Поместного и Судного приказов, воевода. Иван Сусанин (7-1613). Грамота 1619 г. Легенда о подвиге, ее роль в ук</w:t>
      </w:r>
      <w:r>
        <w:softHyphen/>
        <w:t>реплении самодержавия. Образ Сусанина в художественной куль</w:t>
      </w:r>
      <w:r>
        <w:softHyphen/>
        <w:t>туре России.</w:t>
      </w:r>
    </w:p>
    <w:p w:rsidR="005A3CAC" w:rsidRDefault="005A3CAC" w:rsidP="005A3CAC">
      <w:pPr>
        <w:jc w:val="both"/>
      </w:pPr>
    </w:p>
    <w:p w:rsidR="005A3CAC" w:rsidRDefault="005A3CAC" w:rsidP="005A3CAC">
      <w:pPr>
        <w:outlineLvl w:val="0"/>
      </w:pPr>
      <w:r>
        <w:t xml:space="preserve">Тема 6. Россия в XVII веке </w:t>
      </w:r>
    </w:p>
    <w:p w:rsidR="005A3CAC" w:rsidRDefault="005A3CAC" w:rsidP="005A3CAC"/>
    <w:p w:rsidR="005A3CAC" w:rsidRDefault="005A3CAC" w:rsidP="005A3CAC">
      <w:pPr>
        <w:jc w:val="both"/>
      </w:pPr>
      <w:r>
        <w:t>1.   «Первые Романовы  на  Российском  престоле»(2 часа). Михаил Федорович (1596—1645). Происхождение. Избра</w:t>
      </w:r>
      <w:r>
        <w:softHyphen/>
        <w:t xml:space="preserve">ние на царство. Внешняя политика: </w:t>
      </w:r>
      <w:proofErr w:type="spellStart"/>
      <w:r>
        <w:t>Столбовский</w:t>
      </w:r>
      <w:proofErr w:type="spellEnd"/>
      <w:r>
        <w:t xml:space="preserve"> мир и </w:t>
      </w:r>
      <w:proofErr w:type="spellStart"/>
      <w:r>
        <w:t>Деулинское</w:t>
      </w:r>
      <w:proofErr w:type="spellEnd"/>
      <w:r>
        <w:t xml:space="preserve"> перемирие, Смоленская война. Внутренняя политика: 10 урочных лет. Семья. Алексей Михайлович (1629-1676). Детство. Вступле</w:t>
      </w:r>
      <w:r>
        <w:softHyphen/>
        <w:t>ние на престол. Личность царя: образ жизни, семья, интерес к западной культуре. Современники и историки об Алексее Михайло</w:t>
      </w:r>
      <w:r>
        <w:softHyphen/>
        <w:t>виче.</w:t>
      </w:r>
    </w:p>
    <w:p w:rsidR="005A3CAC" w:rsidRDefault="005A3CAC" w:rsidP="005A3CAC">
      <w:pPr>
        <w:jc w:val="both"/>
      </w:pPr>
      <w:r>
        <w:t xml:space="preserve">2.     «Предтеча преобразователя».  А.  Л.  </w:t>
      </w:r>
      <w:proofErr w:type="spellStart"/>
      <w:r>
        <w:t>Ордин-Нащокин</w:t>
      </w:r>
      <w:proofErr w:type="spellEnd"/>
      <w:r>
        <w:t xml:space="preserve"> (1607(?)-1680). Происхождение, образование. Работа в межевых комиссиях. Воевода </w:t>
      </w:r>
      <w:proofErr w:type="spellStart"/>
      <w:r>
        <w:t>Кокенгаузена</w:t>
      </w:r>
      <w:proofErr w:type="spellEnd"/>
      <w:r>
        <w:t xml:space="preserve"> и Пскова. Глава по</w:t>
      </w:r>
      <w:r>
        <w:softHyphen/>
        <w:t>сольского приказа. Взгляды на армию, городское самоуправление, развитие торговли, попытка создания флота. Постриг. Значение деятельности.</w:t>
      </w:r>
    </w:p>
    <w:p w:rsidR="005A3CAC" w:rsidRDefault="005A3CAC" w:rsidP="005A3CAC">
      <w:pPr>
        <w:jc w:val="both"/>
      </w:pPr>
      <w:r>
        <w:t xml:space="preserve">3.  «Церковный раскол» (2 часа). Никон (1605-1681). Происхождение. Женитьба, пост священника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Колычево</w:t>
      </w:r>
      <w:proofErr w:type="spellEnd"/>
      <w:r>
        <w:t xml:space="preserve">. Постриг. </w:t>
      </w:r>
      <w:proofErr w:type="spellStart"/>
      <w:r>
        <w:t>Кожеозерский</w:t>
      </w:r>
      <w:proofErr w:type="spellEnd"/>
      <w:r>
        <w:t xml:space="preserve"> игумен. Встреча с Алексеем Ми</w:t>
      </w:r>
      <w:r>
        <w:softHyphen/>
        <w:t>хайловичем. Архимандрит Новоспасского монастыря. «Ревнители</w:t>
      </w:r>
      <w:r>
        <w:br/>
        <w:t>благочестия». Новгородский митрополит. Патриарх. Церковная реформа. Разногласия с Алексеем Михайловичем. Судьба Никона. Аввакум (1620(?)-1682). Происхождение. Справщик, «ревнители благочестия». Борьба с реформой Никона. Заточение, ссылка. Воз</w:t>
      </w:r>
      <w:r>
        <w:softHyphen/>
      </w:r>
      <w:r>
        <w:br/>
        <w:t>вращение в Москву. Челобитные царю, ссылка. Идеолог старооб</w:t>
      </w:r>
      <w:r>
        <w:softHyphen/>
        <w:t>рядчества. Послания Федору Алексеевичу. Казнь. Феодосия Прокопьевна  Морозова  (1632(?)—1675).   Происхождение,   семейная жизнь. Соратница Аввакума. Гонения властей, арест. Смерть сына. Твердость в вере. Гибель. «Боярыня Морозова» Сурикова.</w:t>
      </w:r>
    </w:p>
    <w:p w:rsidR="005A3CAC" w:rsidRDefault="005A3CAC" w:rsidP="005A3CAC">
      <w:pPr>
        <w:jc w:val="both"/>
      </w:pPr>
      <w:r>
        <w:t xml:space="preserve">4. «Добрые люди Древней Руси». </w:t>
      </w:r>
      <w:proofErr w:type="spellStart"/>
      <w:r>
        <w:t>УльянияОсорьина</w:t>
      </w:r>
      <w:proofErr w:type="spellEnd"/>
      <w:r>
        <w:t xml:space="preserve"> (</w:t>
      </w:r>
      <w:proofErr w:type="spellStart"/>
      <w:r>
        <w:t>Лазаревская</w:t>
      </w:r>
      <w:proofErr w:type="spellEnd"/>
      <w:r>
        <w:t>) (?- 1604). «Житие»: происхождение, судьба. Служение людям, милосердие, отношения с крепостными. Голод 1601-1603 гг. Федор Михайлович Ртищев (1625—1673). Происхож</w:t>
      </w:r>
      <w:r>
        <w:softHyphen/>
        <w:t>дение. Начало службы. Участие в кружке «Ревнителей благочес</w:t>
      </w:r>
      <w:r>
        <w:softHyphen/>
        <w:t xml:space="preserve">тия». Министр двора, руководитель Приказа </w:t>
      </w:r>
      <w:r>
        <w:lastRenderedPageBreak/>
        <w:t>тайных дел. «Добрый человек Древней Руси» (Ключевский). «</w:t>
      </w:r>
      <w:proofErr w:type="spellStart"/>
      <w:r>
        <w:t>Ртищевское</w:t>
      </w:r>
      <w:proofErr w:type="spellEnd"/>
      <w:r>
        <w:t xml:space="preserve"> братство» в</w:t>
      </w:r>
      <w:r>
        <w:br/>
        <w:t>Андреевском монастыре. Отношение к церковному расколу</w:t>
      </w:r>
    </w:p>
    <w:p w:rsidR="005A3CAC" w:rsidRDefault="005A3CAC" w:rsidP="005A3CAC">
      <w:pPr>
        <w:jc w:val="both"/>
      </w:pPr>
    </w:p>
    <w:p w:rsidR="005A3CAC" w:rsidRDefault="005A3CAC" w:rsidP="005A3CAC">
      <w:pPr>
        <w:shd w:val="clear" w:color="auto" w:fill="FFFFFF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Тематический план учебного курса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964"/>
        <w:gridCol w:w="1701"/>
      </w:tblGrid>
      <w:tr w:rsidR="005A3CAC" w:rsidTr="005A3CAC">
        <w:trPr>
          <w:trHeight w:val="276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C" w:rsidRDefault="005A3C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C" w:rsidRDefault="005A3C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Название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A3CAC" w:rsidTr="005A3CA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AC" w:rsidRDefault="005A3C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AC" w:rsidRDefault="005A3CA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AC" w:rsidRDefault="005A3CAC">
            <w:pPr>
              <w:rPr>
                <w:rFonts w:eastAsia="Calibri"/>
                <w:b/>
                <w:lang w:eastAsia="en-US"/>
              </w:rPr>
            </w:pPr>
          </w:p>
        </w:tc>
      </w:tr>
      <w:tr w:rsidR="005A3CAC" w:rsidTr="005A3CAC">
        <w:trPr>
          <w:trHeight w:val="5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C" w:rsidRDefault="005A3CAC">
            <w:pPr>
              <w:jc w:val="center"/>
            </w:pPr>
            <w:r>
              <w:rPr>
                <w:rStyle w:val="FontStyle37"/>
                <w:sz w:val="24"/>
                <w:szCs w:val="24"/>
              </w:rPr>
              <w:t xml:space="preserve">Введение. </w:t>
            </w:r>
            <w:r>
              <w:rPr>
                <w:rStyle w:val="FontStyle38"/>
                <w:sz w:val="24"/>
                <w:szCs w:val="24"/>
              </w:rPr>
              <w:t>Особенности ЕГЭ по истории в данном учебном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9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Style w:val="FontStyle38"/>
                <w:b/>
                <w:sz w:val="24"/>
                <w:szCs w:val="24"/>
              </w:rPr>
            </w:pPr>
            <w:r>
              <w:rPr>
                <w:rStyle w:val="FontStyle38"/>
                <w:b/>
                <w:sz w:val="24"/>
                <w:szCs w:val="24"/>
              </w:rPr>
              <w:t>Тема: Древняя Русь. 7 часов</w:t>
            </w:r>
          </w:p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4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</w:p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  <w:r>
              <w:t>Реформаторы Древней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48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  <w:r>
              <w:t>Законодатели Древней Ру</w:t>
            </w:r>
            <w:r>
              <w:softHyphen/>
              <w:t>си</w:t>
            </w:r>
          </w:p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  <w:r>
              <w:t>Защитники Отечества</w:t>
            </w:r>
          </w:p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  <w:r>
              <w:t>Защитники Отечества</w:t>
            </w:r>
          </w:p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2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Носители идеалов православия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Style w:val="FontStyle3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Носители идеалов православия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3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2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Носители идеалов православия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525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C" w:rsidRDefault="005A3CAC">
            <w:pPr>
              <w:jc w:val="center"/>
              <w:rPr>
                <w:b/>
                <w:color w:val="000000"/>
              </w:rPr>
            </w:pPr>
            <w:r>
              <w:rPr>
                <w:rStyle w:val="FontStyle38"/>
                <w:b/>
                <w:sz w:val="24"/>
                <w:szCs w:val="24"/>
              </w:rPr>
              <w:t>Тема: Русь удельная. 2 часа</w:t>
            </w:r>
          </w:p>
        </w:tc>
      </w:tr>
      <w:tr w:rsidR="005A3CAC" w:rsidTr="005A3CAC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tabs>
                <w:tab w:val="left" w:pos="1893"/>
              </w:tabs>
              <w:autoSpaceDE w:val="0"/>
              <w:autoSpaceDN w:val="0"/>
              <w:adjustRightInd w:val="0"/>
              <w:ind w:left="360"/>
              <w:jc w:val="center"/>
            </w:pPr>
            <w:r>
              <w:t xml:space="preserve">Обособление </w:t>
            </w:r>
            <w:r>
              <w:tab/>
              <w:t>Северо-Восточной Руси</w:t>
            </w:r>
          </w:p>
          <w:p w:rsidR="005A3CAC" w:rsidRDefault="005A3CAC">
            <w:pPr>
              <w:widowControl w:val="0"/>
              <w:tabs>
                <w:tab w:val="left" w:pos="1893"/>
              </w:tabs>
              <w:autoSpaceDE w:val="0"/>
              <w:autoSpaceDN w:val="0"/>
              <w:adjustRightInd w:val="0"/>
              <w:ind w:left="360"/>
              <w:jc w:val="center"/>
              <w:rPr>
                <w:rStyle w:val="FontStyle3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44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  <w:r>
              <w:t>Защитники Отечества. Александр Невский</w:t>
            </w:r>
            <w:r>
              <w:rPr>
                <w:rStyle w:val="FontStyle38"/>
                <w:sz w:val="21"/>
                <w:szCs w:val="21"/>
              </w:rPr>
              <w:t>.</w:t>
            </w:r>
          </w:p>
          <w:p w:rsidR="005A3CAC" w:rsidRDefault="005A3C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495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Style w:val="FontStyle38"/>
                <w:sz w:val="21"/>
                <w:szCs w:val="21"/>
              </w:rPr>
            </w:pPr>
          </w:p>
          <w:p w:rsidR="005A3CAC" w:rsidRDefault="005A3CA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:Р</w:t>
            </w:r>
            <w:proofErr w:type="gramEnd"/>
            <w:r>
              <w:rPr>
                <w:b/>
              </w:rPr>
              <w:t>оссия</w:t>
            </w:r>
            <w:proofErr w:type="spellEnd"/>
            <w:r>
              <w:rPr>
                <w:b/>
              </w:rPr>
              <w:t xml:space="preserve"> в </w:t>
            </w:r>
            <w:r>
              <w:rPr>
                <w:b/>
                <w:lang w:val="en-US"/>
              </w:rPr>
              <w:t>XVI</w:t>
            </w:r>
            <w:r>
              <w:rPr>
                <w:b/>
              </w:rPr>
              <w:t>в.5 часов</w:t>
            </w:r>
          </w:p>
        </w:tc>
      </w:tr>
      <w:tr w:rsidR="005A3CAC" w:rsidTr="005A3CAC">
        <w:trPr>
          <w:trHeight w:val="3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>
              <w:t xml:space="preserve">Защитники Отечества. Иван </w:t>
            </w:r>
            <w:proofErr w:type="spellStart"/>
            <w:r>
              <w:t>Калита</w:t>
            </w:r>
            <w:proofErr w:type="spellEnd"/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Style w:val="FontStyle3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Деятели Руси 14-15 </w:t>
            </w:r>
            <w:proofErr w:type="spellStart"/>
            <w:r>
              <w:t>в.</w:t>
            </w:r>
            <w:proofErr w:type="gramStart"/>
            <w:r>
              <w:t>в</w:t>
            </w:r>
            <w:proofErr w:type="spellEnd"/>
            <w:proofErr w:type="gramEnd"/>
            <w:r>
              <w:t>. Дмитрий Донской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4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>
              <w:t xml:space="preserve">Деятели Руси 14-15 </w:t>
            </w:r>
            <w:proofErr w:type="spellStart"/>
            <w:r>
              <w:t>в.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. Иван </w:t>
            </w:r>
            <w:r>
              <w:rPr>
                <w:lang w:val="en-US"/>
              </w:rPr>
              <w:t>III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Роль церковных иерархов в объединении Руси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>
              <w:t>Сергий Радонежский и Андрей Рублев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0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Основатели Соловецкого монастыря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4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Иосифляне и </w:t>
            </w:r>
            <w:proofErr w:type="spellStart"/>
            <w:r>
              <w:t>нестяжатели</w:t>
            </w:r>
            <w:proofErr w:type="spellEnd"/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45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:Р</w:t>
            </w:r>
            <w:proofErr w:type="gramEnd"/>
            <w:r>
              <w:rPr>
                <w:b/>
              </w:rPr>
              <w:t>оссия</w:t>
            </w:r>
            <w:proofErr w:type="spellEnd"/>
            <w:r>
              <w:rPr>
                <w:b/>
              </w:rPr>
              <w:t xml:space="preserve"> в </w:t>
            </w:r>
            <w:r>
              <w:rPr>
                <w:b/>
                <w:lang w:val="en-US"/>
              </w:rPr>
              <w:t>XVI</w:t>
            </w:r>
            <w:r>
              <w:rPr>
                <w:b/>
              </w:rPr>
              <w:t>в. 5 часов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0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  <w:r>
              <w:t>Избранная Рада. А. Адашев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  <w:r>
              <w:t>Избранная Рада. А. Курбский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2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  <w:r>
              <w:t>Опричники и жертвы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  <w:r>
              <w:t>Суд над Иваном Грозным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2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  <w:r>
              <w:t>Начало освоения Сибири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825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C" w:rsidRDefault="005A3C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:Р</w:t>
            </w:r>
            <w:proofErr w:type="gramEnd"/>
            <w:r>
              <w:rPr>
                <w:b/>
              </w:rPr>
              <w:t>оссия</w:t>
            </w:r>
            <w:proofErr w:type="spellEnd"/>
            <w:r>
              <w:rPr>
                <w:b/>
              </w:rPr>
              <w:t xml:space="preserve"> периода Смуты. 4 часа</w:t>
            </w:r>
          </w:p>
        </w:tc>
      </w:tr>
      <w:tr w:rsidR="005A3CAC" w:rsidTr="005A3CA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  <w:r>
              <w:t>Правители эпохи. Борис Годунов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5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  <w:r>
              <w:t xml:space="preserve">Правители эпохи. Лжедмитрий </w:t>
            </w:r>
            <w:r>
              <w:rPr>
                <w:lang w:val="en-US"/>
              </w:rPr>
              <w:t>I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0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  <w:r>
              <w:t xml:space="preserve">Патриоты. К. Минин и </w:t>
            </w:r>
            <w:proofErr w:type="spellStart"/>
            <w:r>
              <w:t>Д.Пожарский</w:t>
            </w:r>
            <w:proofErr w:type="spellEnd"/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Патриоты. Патриарх </w:t>
            </w:r>
            <w:proofErr w:type="spellStart"/>
            <w:r>
              <w:t>Гармоген</w:t>
            </w:r>
            <w:proofErr w:type="spellEnd"/>
            <w:r>
              <w:t>. Иван Сусанин</w:t>
            </w:r>
          </w:p>
          <w:p w:rsidR="005A3CAC" w:rsidRDefault="005A3C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3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:Р</w:t>
            </w:r>
            <w:proofErr w:type="gramEnd"/>
            <w:r>
              <w:rPr>
                <w:b/>
              </w:rPr>
              <w:t>оссия</w:t>
            </w:r>
            <w:proofErr w:type="spellEnd"/>
            <w:r>
              <w:rPr>
                <w:b/>
              </w:rPr>
              <w:t xml:space="preserve"> в 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>в. 6 часов</w:t>
            </w:r>
          </w:p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  <w:r>
              <w:t>Первые Романовы. Михаил Федорович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2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  <w:r>
              <w:t xml:space="preserve">Первые Романовы. Алексей </w:t>
            </w:r>
            <w:proofErr w:type="spellStart"/>
            <w:r>
              <w:t>Михайлови</w:t>
            </w:r>
            <w:proofErr w:type="spellEnd"/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  <w: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5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Предтеча преобразователя».  А.  Л.  </w:t>
            </w:r>
            <w:proofErr w:type="spellStart"/>
            <w:r>
              <w:t>Ордин-Нащокин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6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  <w:r>
              <w:t>Церковный раскол. Никон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  <w:r>
              <w:t>Церковный раскол. Аввакум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78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5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26" w:rsidRDefault="005A3CAC" w:rsidP="00512126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  <w:r>
              <w:t xml:space="preserve">«Добрые люди Древней Руси». </w:t>
            </w:r>
            <w:proofErr w:type="spellStart"/>
            <w:r>
              <w:t>УльянияОсорьина</w:t>
            </w:r>
            <w:proofErr w:type="spellEnd"/>
            <w:r>
              <w:t xml:space="preserve"> (</w:t>
            </w:r>
            <w:proofErr w:type="spellStart"/>
            <w:r>
              <w:t>Лазаревская</w:t>
            </w:r>
            <w:proofErr w:type="spellEnd"/>
            <w:r>
              <w:t>)</w:t>
            </w:r>
            <w:r w:rsidR="00512126">
              <w:t xml:space="preserve"> ». Ф.М. Ртищев</w:t>
            </w:r>
          </w:p>
          <w:p w:rsidR="005A3CAC" w:rsidRDefault="005A3CAC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A3CAC" w:rsidTr="005A3CAC">
        <w:trPr>
          <w:trHeight w:val="6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26" w:rsidRDefault="00512126" w:rsidP="00512126">
            <w:pPr>
              <w:jc w:val="center"/>
              <w:rPr>
                <w:rStyle w:val="FontStyle38"/>
                <w:b/>
                <w:sz w:val="21"/>
                <w:szCs w:val="21"/>
              </w:rPr>
            </w:pPr>
            <w:r>
              <w:rPr>
                <w:rStyle w:val="FontStyle38"/>
                <w:b/>
                <w:sz w:val="21"/>
                <w:szCs w:val="21"/>
              </w:rPr>
              <w:t>Итоговый  зачет.</w:t>
            </w:r>
          </w:p>
          <w:p w:rsidR="005A3CAC" w:rsidRDefault="005A3CAC" w:rsidP="00512126">
            <w:pPr>
              <w:widowControl w:val="0"/>
              <w:autoSpaceDE w:val="0"/>
              <w:autoSpaceDN w:val="0"/>
              <w:adjustRightInd w:val="0"/>
              <w:ind w:left="42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C" w:rsidRDefault="005A3C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517A" w:rsidTr="005A3CAC">
        <w:trPr>
          <w:trHeight w:val="6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A" w:rsidRDefault="00AF517A" w:rsidP="00A3389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A" w:rsidRDefault="00AF517A" w:rsidP="00512126">
            <w:pPr>
              <w:jc w:val="center"/>
              <w:rPr>
                <w:rStyle w:val="FontStyle38"/>
                <w:b/>
                <w:sz w:val="21"/>
                <w:szCs w:val="21"/>
              </w:rPr>
            </w:pPr>
            <w:r w:rsidRPr="00AF517A">
              <w:rPr>
                <w:rStyle w:val="FontStyle38"/>
                <w:b/>
                <w:sz w:val="21"/>
                <w:szCs w:val="21"/>
              </w:rPr>
              <w:t>Итоговый  зачет.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A" w:rsidRDefault="00AF517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A3CAC" w:rsidRDefault="005A3CAC" w:rsidP="005A3CAC">
      <w:pPr>
        <w:jc w:val="center"/>
      </w:pPr>
    </w:p>
    <w:p w:rsidR="005A3CAC" w:rsidRDefault="005A3CAC" w:rsidP="005A3CAC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3664AF" w:rsidRPr="005A3CAC" w:rsidRDefault="003664AF">
      <w:pPr>
        <w:rPr>
          <w:sz w:val="28"/>
          <w:szCs w:val="28"/>
        </w:rPr>
      </w:pPr>
    </w:p>
    <w:sectPr w:rsidR="003664AF" w:rsidRPr="005A3CAC" w:rsidSect="00A5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03BA"/>
    <w:multiLevelType w:val="hybridMultilevel"/>
    <w:tmpl w:val="7186A80A"/>
    <w:lvl w:ilvl="0" w:tplc="055AB80E">
      <w:start w:val="1"/>
      <w:numFmt w:val="decimal"/>
      <w:lvlText w:val="%1."/>
      <w:lvlJc w:val="right"/>
      <w:pPr>
        <w:ind w:left="786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CAC"/>
    <w:rsid w:val="00286085"/>
    <w:rsid w:val="003664AF"/>
    <w:rsid w:val="004C4AE5"/>
    <w:rsid w:val="00512126"/>
    <w:rsid w:val="00513912"/>
    <w:rsid w:val="005673C8"/>
    <w:rsid w:val="005A3CAC"/>
    <w:rsid w:val="00872C3F"/>
    <w:rsid w:val="00A30071"/>
    <w:rsid w:val="00A33891"/>
    <w:rsid w:val="00A56E55"/>
    <w:rsid w:val="00AF517A"/>
    <w:rsid w:val="00B26A3A"/>
    <w:rsid w:val="00E8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CAC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5A3CA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7">
    <w:name w:val="Font Style37"/>
    <w:uiPriority w:val="99"/>
    <w:rsid w:val="005A3CA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5A3CAC"/>
    <w:rPr>
      <w:rFonts w:ascii="Times New Roman" w:hAnsi="Times New Roman" w:cs="Times New Roman" w:hint="default"/>
      <w:color w:val="000000"/>
      <w:sz w:val="22"/>
      <w:szCs w:val="22"/>
    </w:rPr>
  </w:style>
  <w:style w:type="character" w:styleId="a5">
    <w:name w:val="Strong"/>
    <w:basedOn w:val="a0"/>
    <w:qFormat/>
    <w:rsid w:val="005A3C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CAC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5A3CA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7">
    <w:name w:val="Font Style37"/>
    <w:uiPriority w:val="99"/>
    <w:rsid w:val="005A3CA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5A3CAC"/>
    <w:rPr>
      <w:rFonts w:ascii="Times New Roman" w:hAnsi="Times New Roman" w:cs="Times New Roman" w:hint="default"/>
      <w:color w:val="000000"/>
      <w:sz w:val="22"/>
      <w:szCs w:val="22"/>
    </w:rPr>
  </w:style>
  <w:style w:type="character" w:styleId="a5">
    <w:name w:val="Strong"/>
    <w:basedOn w:val="a0"/>
    <w:qFormat/>
    <w:rsid w:val="005A3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 Галина Михайловна</cp:lastModifiedBy>
  <cp:revision>10</cp:revision>
  <dcterms:created xsi:type="dcterms:W3CDTF">2019-09-01T18:37:00Z</dcterms:created>
  <dcterms:modified xsi:type="dcterms:W3CDTF">2020-11-13T09:24:00Z</dcterms:modified>
</cp:coreProperties>
</file>