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E2" w:rsidRPr="000427E2" w:rsidRDefault="000427E2" w:rsidP="000427E2">
      <w:pPr>
        <w:tabs>
          <w:tab w:val="left" w:pos="1680"/>
        </w:tabs>
        <w:overflowPunct w:val="0"/>
        <w:autoSpaceDE w:val="0"/>
        <w:autoSpaceDN w:val="0"/>
        <w:adjustRightInd w:val="0"/>
        <w:spacing w:after="0" w:line="240" w:lineRule="exact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0427E2">
        <w:rPr>
          <w:rFonts w:ascii="Times New Roman" w:eastAsia="Times New Roman" w:hAnsi="Times New Roman" w:cs="Times New Roman"/>
          <w:lang w:eastAsia="ru-RU"/>
        </w:rPr>
        <w:t>МОУ  «Заволжская СОШ имени П.П. Смирнова »</w:t>
      </w:r>
    </w:p>
    <w:p w:rsidR="000427E2" w:rsidRPr="000427E2" w:rsidRDefault="000427E2" w:rsidP="000427E2">
      <w:pPr>
        <w:tabs>
          <w:tab w:val="left" w:pos="1680"/>
        </w:tabs>
        <w:overflowPunct w:val="0"/>
        <w:autoSpaceDE w:val="0"/>
        <w:autoSpaceDN w:val="0"/>
        <w:adjustRightInd w:val="0"/>
        <w:spacing w:after="0" w:line="240" w:lineRule="exact"/>
        <w:ind w:firstLine="284"/>
        <w:jc w:val="center"/>
        <w:rPr>
          <w:rFonts w:ascii="Calibri" w:eastAsia="Times New Roman" w:hAnsi="Calibri" w:cs="SchoolBookAC"/>
          <w:lang w:eastAsia="ru-RU"/>
        </w:rPr>
      </w:pPr>
    </w:p>
    <w:p w:rsidR="000427E2" w:rsidRPr="000427E2" w:rsidRDefault="000427E2" w:rsidP="000427E2">
      <w:pPr>
        <w:tabs>
          <w:tab w:val="left" w:pos="1680"/>
        </w:tabs>
        <w:overflowPunct w:val="0"/>
        <w:autoSpaceDE w:val="0"/>
        <w:autoSpaceDN w:val="0"/>
        <w:adjustRightInd w:val="0"/>
        <w:spacing w:after="0" w:line="240" w:lineRule="exact"/>
        <w:ind w:firstLine="284"/>
        <w:jc w:val="center"/>
        <w:rPr>
          <w:rFonts w:ascii="Calibri" w:eastAsia="Times New Roman" w:hAnsi="Calibri" w:cs="SchoolBookAC"/>
          <w:lang w:eastAsia="ru-RU"/>
        </w:rPr>
      </w:pPr>
    </w:p>
    <w:tbl>
      <w:tblPr>
        <w:tblpPr w:leftFromText="180" w:rightFromText="180" w:bottomFromText="200" w:vertAnchor="page" w:horzAnchor="margin" w:tblpXSpec="center" w:tblpY="2146"/>
        <w:tblW w:w="12251" w:type="dxa"/>
        <w:tblLook w:val="04A0" w:firstRow="1" w:lastRow="0" w:firstColumn="1" w:lastColumn="0" w:noHBand="0" w:noVBand="1"/>
      </w:tblPr>
      <w:tblGrid>
        <w:gridCol w:w="6400"/>
        <w:gridCol w:w="5851"/>
      </w:tblGrid>
      <w:tr w:rsidR="000427E2" w:rsidRPr="000427E2" w:rsidTr="000427E2">
        <w:trPr>
          <w:trHeight w:val="408"/>
        </w:trPr>
        <w:tc>
          <w:tcPr>
            <w:tcW w:w="6400" w:type="dxa"/>
          </w:tcPr>
          <w:p w:rsidR="000427E2" w:rsidRPr="000427E2" w:rsidRDefault="000427E2" w:rsidP="000427E2">
            <w:pPr>
              <w:tabs>
                <w:tab w:val="left" w:pos="168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0427E2">
              <w:rPr>
                <w:rFonts w:ascii="Times New Roman" w:eastAsia="Times New Roman" w:hAnsi="Times New Roman" w:cs="Times New Roman"/>
              </w:rPr>
              <w:t>РАССМОТРЕНО.</w:t>
            </w:r>
          </w:p>
          <w:p w:rsidR="000427E2" w:rsidRPr="000427E2" w:rsidRDefault="000427E2" w:rsidP="000427E2">
            <w:pPr>
              <w:tabs>
                <w:tab w:val="left" w:pos="657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rPr>
                <w:rFonts w:ascii="Times New Roman" w:eastAsia="Times New Roman" w:hAnsi="Times New Roman" w:cs="Times New Roman"/>
              </w:rPr>
            </w:pPr>
            <w:r w:rsidRPr="000427E2">
              <w:rPr>
                <w:rFonts w:ascii="Times New Roman" w:eastAsia="Times New Roman" w:hAnsi="Times New Roman" w:cs="Times New Roman"/>
              </w:rPr>
              <w:t xml:space="preserve">На заседании ШМО учителей </w:t>
            </w:r>
            <w:r w:rsidRPr="000427E2">
              <w:rPr>
                <w:rFonts w:ascii="Times New Roman" w:eastAsia="Times New Roman" w:hAnsi="Times New Roman" w:cs="Times New Roman"/>
              </w:rPr>
              <w:tab/>
            </w:r>
          </w:p>
          <w:p w:rsidR="000427E2" w:rsidRPr="000427E2" w:rsidRDefault="000427E2" w:rsidP="000427E2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0427E2">
              <w:rPr>
                <w:rFonts w:ascii="Times New Roman" w:eastAsia="Times New Roman" w:hAnsi="Times New Roman" w:cs="Times New Roman"/>
              </w:rPr>
              <w:t>гуманитарного цикла</w:t>
            </w:r>
          </w:p>
          <w:p w:rsidR="000427E2" w:rsidRPr="000427E2" w:rsidRDefault="000427E2" w:rsidP="000427E2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0427E2">
              <w:rPr>
                <w:rFonts w:ascii="Times New Roman" w:eastAsia="Times New Roman" w:hAnsi="Times New Roman" w:cs="Times New Roman"/>
              </w:rPr>
              <w:t xml:space="preserve">протокол №      </w:t>
            </w:r>
            <w:proofErr w:type="gramStart"/>
            <w:r w:rsidRPr="000427E2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</w:p>
          <w:p w:rsidR="000427E2" w:rsidRPr="000427E2" w:rsidRDefault="000427E2" w:rsidP="000427E2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0427E2">
              <w:rPr>
                <w:rFonts w:ascii="Times New Roman" w:eastAsia="Times New Roman" w:hAnsi="Times New Roman" w:cs="Times New Roman"/>
              </w:rPr>
              <w:t>Руководитель ШМО Иванова И.А.</w:t>
            </w:r>
          </w:p>
          <w:p w:rsidR="000427E2" w:rsidRPr="000427E2" w:rsidRDefault="000427E2" w:rsidP="000427E2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0427E2">
              <w:rPr>
                <w:rFonts w:ascii="Times New Roman" w:eastAsia="Times New Roman" w:hAnsi="Times New Roman" w:cs="Times New Roman"/>
              </w:rPr>
              <w:t>ФИО                        Подпись</w:t>
            </w:r>
          </w:p>
          <w:p w:rsidR="000427E2" w:rsidRPr="000427E2" w:rsidRDefault="000427E2" w:rsidP="000427E2">
            <w:pPr>
              <w:tabs>
                <w:tab w:val="left" w:pos="168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both"/>
              <w:rPr>
                <w:rFonts w:ascii="SchoolBookAC" w:eastAsia="Times New Roman" w:hAnsi="SchoolBookAC" w:cs="SchoolBookAC"/>
              </w:rPr>
            </w:pPr>
          </w:p>
          <w:p w:rsidR="000427E2" w:rsidRPr="000427E2" w:rsidRDefault="000427E2" w:rsidP="000427E2">
            <w:pPr>
              <w:tabs>
                <w:tab w:val="left" w:pos="168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both"/>
              <w:rPr>
                <w:rFonts w:ascii="SchoolBookAC" w:eastAsia="Times New Roman" w:hAnsi="SchoolBookAC" w:cs="SchoolBookAC"/>
                <w:u w:val="single"/>
              </w:rPr>
            </w:pPr>
            <w:r w:rsidRPr="000427E2">
              <w:rPr>
                <w:rFonts w:ascii="SchoolBookAC" w:eastAsia="Times New Roman" w:hAnsi="SchoolBookAC" w:cs="SchoolBookAC"/>
              </w:rPr>
              <w:softHyphen/>
            </w:r>
          </w:p>
        </w:tc>
        <w:tc>
          <w:tcPr>
            <w:tcW w:w="5851" w:type="dxa"/>
          </w:tcPr>
          <w:p w:rsidR="000427E2" w:rsidRPr="000427E2" w:rsidRDefault="000427E2" w:rsidP="000427E2">
            <w:pPr>
              <w:tabs>
                <w:tab w:val="left" w:pos="168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0427E2">
              <w:rPr>
                <w:rFonts w:ascii="Times New Roman" w:eastAsia="Times New Roman" w:hAnsi="Times New Roman" w:cs="Times New Roman"/>
              </w:rPr>
              <w:t>УТВЕРЖДЕНО.</w:t>
            </w:r>
          </w:p>
          <w:p w:rsidR="000427E2" w:rsidRPr="000427E2" w:rsidRDefault="000427E2" w:rsidP="000427E2">
            <w:pPr>
              <w:tabs>
                <w:tab w:val="left" w:pos="168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0427E2">
              <w:rPr>
                <w:rFonts w:ascii="Times New Roman" w:eastAsia="Times New Roman" w:hAnsi="Times New Roman" w:cs="Times New Roman"/>
              </w:rPr>
              <w:t xml:space="preserve">Приказ №         </w:t>
            </w:r>
            <w:proofErr w:type="gramStart"/>
            <w:r w:rsidRPr="000427E2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0427E2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0427E2">
              <w:rPr>
                <w:rFonts w:ascii="Times New Roman" w:eastAsia="Times New Roman" w:hAnsi="Times New Roman" w:cs="Times New Roman"/>
              </w:rPr>
              <w:t>Директор</w:t>
            </w:r>
            <w:proofErr w:type="gramEnd"/>
            <w:r w:rsidRPr="000427E2">
              <w:rPr>
                <w:rFonts w:ascii="Times New Roman" w:eastAsia="Times New Roman" w:hAnsi="Times New Roman" w:cs="Times New Roman"/>
              </w:rPr>
              <w:t xml:space="preserve"> школы</w:t>
            </w:r>
          </w:p>
          <w:p w:rsidR="000427E2" w:rsidRPr="000427E2" w:rsidRDefault="000427E2" w:rsidP="000427E2">
            <w:pPr>
              <w:tabs>
                <w:tab w:val="left" w:pos="168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0427E2">
              <w:rPr>
                <w:rFonts w:ascii="Times New Roman" w:eastAsia="Times New Roman" w:hAnsi="Times New Roman" w:cs="Times New Roman"/>
              </w:rPr>
              <w:t>ФИО                    Подпись</w:t>
            </w:r>
          </w:p>
          <w:p w:rsidR="000427E2" w:rsidRPr="000427E2" w:rsidRDefault="000427E2" w:rsidP="000427E2">
            <w:pPr>
              <w:tabs>
                <w:tab w:val="left" w:pos="168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rPr>
                <w:rFonts w:ascii="SchoolBookAC" w:eastAsia="Times New Roman" w:hAnsi="SchoolBookAC" w:cs="SchoolBookAC"/>
              </w:rPr>
            </w:pPr>
          </w:p>
        </w:tc>
      </w:tr>
    </w:tbl>
    <w:p w:rsidR="000427E2" w:rsidRPr="000427E2" w:rsidRDefault="000427E2" w:rsidP="000427E2">
      <w:pPr>
        <w:tabs>
          <w:tab w:val="left" w:pos="1680"/>
        </w:tabs>
        <w:overflowPunct w:val="0"/>
        <w:autoSpaceDE w:val="0"/>
        <w:autoSpaceDN w:val="0"/>
        <w:adjustRightInd w:val="0"/>
        <w:spacing w:after="0" w:line="240" w:lineRule="exact"/>
        <w:ind w:firstLine="284"/>
        <w:jc w:val="center"/>
        <w:rPr>
          <w:rFonts w:ascii="SchoolBookAC" w:eastAsia="Times New Roman" w:hAnsi="SchoolBookAC" w:cs="SchoolBookAC"/>
          <w:lang w:eastAsia="ru-RU"/>
        </w:rPr>
      </w:pPr>
    </w:p>
    <w:p w:rsidR="000427E2" w:rsidRPr="000427E2" w:rsidRDefault="000427E2" w:rsidP="000427E2">
      <w:pPr>
        <w:tabs>
          <w:tab w:val="left" w:pos="1680"/>
        </w:tabs>
        <w:overflowPunct w:val="0"/>
        <w:autoSpaceDE w:val="0"/>
        <w:autoSpaceDN w:val="0"/>
        <w:adjustRightInd w:val="0"/>
        <w:spacing w:after="0" w:line="240" w:lineRule="exact"/>
        <w:ind w:firstLine="284"/>
        <w:jc w:val="center"/>
        <w:rPr>
          <w:rFonts w:ascii="SchoolBookAC" w:eastAsia="Times New Roman" w:hAnsi="SchoolBookAC" w:cs="SchoolBookAC"/>
          <w:lang w:eastAsia="ru-RU"/>
        </w:rPr>
      </w:pPr>
    </w:p>
    <w:p w:rsidR="000427E2" w:rsidRPr="000427E2" w:rsidRDefault="000427E2" w:rsidP="000427E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eastAsia="Times New Roman" w:hAnsi="Times New Roman" w:cs="SchoolBookAC"/>
          <w:b/>
          <w:sz w:val="20"/>
          <w:szCs w:val="20"/>
          <w:u w:val="single"/>
          <w:lang w:eastAsia="ru-RU"/>
        </w:rPr>
      </w:pPr>
    </w:p>
    <w:p w:rsidR="000427E2" w:rsidRPr="000427E2" w:rsidRDefault="000427E2" w:rsidP="000427E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eastAsia="Times New Roman" w:hAnsi="Times New Roman" w:cs="SchoolBookAC"/>
          <w:b/>
          <w:sz w:val="20"/>
          <w:szCs w:val="20"/>
          <w:u w:val="single"/>
          <w:lang w:eastAsia="ru-RU"/>
        </w:rPr>
      </w:pPr>
    </w:p>
    <w:p w:rsidR="000427E2" w:rsidRPr="000427E2" w:rsidRDefault="000427E2" w:rsidP="000427E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eastAsia="Times New Roman" w:hAnsi="Times New Roman" w:cs="SchoolBookAC"/>
          <w:b/>
          <w:sz w:val="20"/>
          <w:szCs w:val="20"/>
          <w:u w:val="single"/>
          <w:lang w:eastAsia="ru-RU"/>
        </w:rPr>
      </w:pPr>
    </w:p>
    <w:p w:rsidR="000427E2" w:rsidRPr="000427E2" w:rsidRDefault="000427E2" w:rsidP="000427E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eastAsia="Times New Roman" w:hAnsi="Times New Roman" w:cs="SchoolBookAC"/>
          <w:b/>
          <w:sz w:val="20"/>
          <w:szCs w:val="20"/>
          <w:u w:val="single"/>
          <w:lang w:eastAsia="ru-RU"/>
        </w:rPr>
      </w:pPr>
    </w:p>
    <w:p w:rsidR="000427E2" w:rsidRPr="000427E2" w:rsidRDefault="000427E2" w:rsidP="000427E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eastAsia="Times New Roman" w:hAnsi="Times New Roman" w:cs="SchoolBookAC"/>
          <w:b/>
          <w:sz w:val="20"/>
          <w:szCs w:val="20"/>
          <w:u w:val="single"/>
          <w:lang w:eastAsia="ru-RU"/>
        </w:rPr>
      </w:pPr>
    </w:p>
    <w:p w:rsidR="000427E2" w:rsidRPr="000427E2" w:rsidRDefault="000427E2" w:rsidP="000427E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eastAsia="Times New Roman" w:hAnsi="Times New Roman" w:cs="SchoolBookAC"/>
          <w:b/>
          <w:sz w:val="20"/>
          <w:szCs w:val="20"/>
          <w:u w:val="single"/>
          <w:lang w:eastAsia="ru-RU"/>
        </w:rPr>
      </w:pPr>
    </w:p>
    <w:p w:rsidR="000427E2" w:rsidRPr="000427E2" w:rsidRDefault="000427E2" w:rsidP="000427E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eastAsia="Times New Roman" w:hAnsi="Times New Roman" w:cs="SchoolBookAC"/>
          <w:b/>
          <w:sz w:val="20"/>
          <w:szCs w:val="20"/>
          <w:u w:val="single"/>
          <w:lang w:eastAsia="ru-RU"/>
        </w:rPr>
      </w:pPr>
    </w:p>
    <w:p w:rsidR="000427E2" w:rsidRPr="000427E2" w:rsidRDefault="000427E2" w:rsidP="000427E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eastAsia="Times New Roman" w:hAnsi="Times New Roman" w:cs="SchoolBookAC"/>
          <w:b/>
          <w:sz w:val="20"/>
          <w:szCs w:val="20"/>
          <w:u w:val="single"/>
          <w:lang w:eastAsia="ru-RU"/>
        </w:rPr>
      </w:pPr>
    </w:p>
    <w:p w:rsidR="000427E2" w:rsidRPr="000427E2" w:rsidRDefault="000427E2" w:rsidP="000427E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eastAsia="Times New Roman" w:hAnsi="Times New Roman" w:cs="SchoolBookAC"/>
          <w:b/>
          <w:sz w:val="20"/>
          <w:szCs w:val="20"/>
          <w:u w:val="single"/>
          <w:lang w:eastAsia="ru-RU"/>
        </w:rPr>
      </w:pPr>
    </w:p>
    <w:p w:rsidR="000427E2" w:rsidRPr="000427E2" w:rsidRDefault="000427E2" w:rsidP="000427E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eastAsia="Times New Roman" w:hAnsi="Times New Roman" w:cs="SchoolBookAC"/>
          <w:b/>
          <w:sz w:val="20"/>
          <w:szCs w:val="20"/>
          <w:u w:val="single"/>
          <w:lang w:eastAsia="ru-RU"/>
        </w:rPr>
      </w:pPr>
    </w:p>
    <w:p w:rsidR="000427E2" w:rsidRPr="000427E2" w:rsidRDefault="000427E2" w:rsidP="000427E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eastAsia="Times New Roman" w:hAnsi="Times New Roman" w:cs="SchoolBookAC"/>
          <w:b/>
          <w:sz w:val="20"/>
          <w:szCs w:val="20"/>
          <w:u w:val="single"/>
          <w:lang w:eastAsia="ru-RU"/>
        </w:rPr>
      </w:pPr>
    </w:p>
    <w:p w:rsidR="000427E2" w:rsidRPr="000427E2" w:rsidRDefault="000427E2" w:rsidP="000427E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eastAsia="Times New Roman" w:hAnsi="Times New Roman" w:cs="SchoolBookAC"/>
          <w:b/>
          <w:sz w:val="20"/>
          <w:szCs w:val="20"/>
          <w:u w:val="single"/>
          <w:lang w:eastAsia="ru-RU"/>
        </w:rPr>
      </w:pPr>
    </w:p>
    <w:p w:rsidR="000427E2" w:rsidRPr="000427E2" w:rsidRDefault="000427E2" w:rsidP="000427E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eastAsia="Times New Roman" w:hAnsi="Times New Roman" w:cs="SchoolBookAC"/>
          <w:b/>
          <w:sz w:val="20"/>
          <w:szCs w:val="20"/>
          <w:u w:val="single"/>
          <w:lang w:eastAsia="ru-RU"/>
        </w:rPr>
      </w:pPr>
    </w:p>
    <w:p w:rsidR="000427E2" w:rsidRPr="000427E2" w:rsidRDefault="000427E2" w:rsidP="000427E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eastAsia="Times New Roman" w:hAnsi="Times New Roman" w:cs="SchoolBookAC"/>
          <w:b/>
          <w:sz w:val="20"/>
          <w:szCs w:val="20"/>
          <w:u w:val="single"/>
          <w:lang w:eastAsia="ru-RU"/>
        </w:rPr>
      </w:pPr>
    </w:p>
    <w:p w:rsidR="000427E2" w:rsidRPr="000427E2" w:rsidRDefault="000427E2" w:rsidP="000427E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eastAsia="Times New Roman" w:hAnsi="Times New Roman" w:cs="SchoolBookAC"/>
          <w:b/>
          <w:sz w:val="28"/>
          <w:szCs w:val="28"/>
          <w:lang w:eastAsia="ru-RU"/>
        </w:rPr>
      </w:pPr>
      <w:r w:rsidRPr="000427E2">
        <w:rPr>
          <w:rFonts w:ascii="Times New Roman" w:eastAsia="Times New Roman" w:hAnsi="Times New Roman" w:cs="SchoolBookAC"/>
          <w:b/>
          <w:sz w:val="28"/>
          <w:szCs w:val="28"/>
          <w:lang w:eastAsia="ru-RU"/>
        </w:rPr>
        <w:t>Рабочая программа учебного предмета</w:t>
      </w:r>
    </w:p>
    <w:p w:rsidR="000427E2" w:rsidRPr="000427E2" w:rsidRDefault="000427E2" w:rsidP="000427E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eastAsia="Times New Roman" w:hAnsi="Times New Roman" w:cs="SchoolBookAC"/>
          <w:b/>
          <w:sz w:val="28"/>
          <w:szCs w:val="28"/>
          <w:lang w:eastAsia="ru-RU"/>
        </w:rPr>
      </w:pPr>
      <w:r w:rsidRPr="000427E2">
        <w:rPr>
          <w:rFonts w:ascii="Times New Roman" w:eastAsia="Times New Roman" w:hAnsi="Times New Roman" w:cs="SchoolBookAC"/>
          <w:b/>
          <w:sz w:val="28"/>
          <w:szCs w:val="28"/>
          <w:lang w:eastAsia="ru-RU"/>
        </w:rPr>
        <w:t>«Английский язык»</w:t>
      </w:r>
    </w:p>
    <w:p w:rsidR="000427E2" w:rsidRPr="000427E2" w:rsidRDefault="000427E2" w:rsidP="000427E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eastAsia="Times New Roman" w:hAnsi="Times New Roman" w:cs="SchoolBookAC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SchoolBookAC"/>
          <w:b/>
          <w:sz w:val="28"/>
          <w:szCs w:val="28"/>
          <w:lang w:eastAsia="ru-RU"/>
        </w:rPr>
        <w:t>10-11</w:t>
      </w:r>
      <w:r w:rsidRPr="000427E2">
        <w:rPr>
          <w:rFonts w:ascii="Times New Roman" w:eastAsia="Times New Roman" w:hAnsi="Times New Roman" w:cs="SchoolBookAC"/>
          <w:b/>
          <w:sz w:val="28"/>
          <w:szCs w:val="28"/>
          <w:lang w:eastAsia="ru-RU"/>
        </w:rPr>
        <w:t xml:space="preserve"> классы</w:t>
      </w:r>
    </w:p>
    <w:p w:rsidR="000427E2" w:rsidRPr="000427E2" w:rsidRDefault="000427E2" w:rsidP="000427E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eastAsia="Times New Roman" w:hAnsi="Times New Roman" w:cs="SchoolBookAC"/>
          <w:b/>
          <w:sz w:val="20"/>
          <w:szCs w:val="20"/>
          <w:u w:val="single"/>
          <w:lang w:eastAsia="ru-RU"/>
        </w:rPr>
      </w:pPr>
    </w:p>
    <w:p w:rsidR="000427E2" w:rsidRPr="000427E2" w:rsidRDefault="000427E2" w:rsidP="000427E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eastAsia="Times New Roman" w:hAnsi="Times New Roman" w:cs="SchoolBookAC"/>
          <w:b/>
          <w:sz w:val="20"/>
          <w:szCs w:val="20"/>
          <w:u w:val="single"/>
          <w:lang w:eastAsia="ru-RU"/>
        </w:rPr>
      </w:pPr>
    </w:p>
    <w:p w:rsidR="000427E2" w:rsidRPr="000427E2" w:rsidRDefault="000427E2" w:rsidP="000427E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eastAsia="Times New Roman" w:hAnsi="Times New Roman" w:cs="SchoolBookAC"/>
          <w:b/>
          <w:sz w:val="20"/>
          <w:szCs w:val="20"/>
          <w:u w:val="single"/>
          <w:lang w:eastAsia="ru-RU"/>
        </w:rPr>
      </w:pPr>
    </w:p>
    <w:p w:rsidR="000427E2" w:rsidRPr="000427E2" w:rsidRDefault="000427E2" w:rsidP="000427E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eastAsia="Times New Roman" w:hAnsi="Times New Roman" w:cs="SchoolBookAC"/>
          <w:b/>
          <w:sz w:val="20"/>
          <w:szCs w:val="20"/>
          <w:u w:val="single"/>
          <w:lang w:eastAsia="ru-RU"/>
        </w:rPr>
      </w:pPr>
    </w:p>
    <w:p w:rsidR="000427E2" w:rsidRPr="000427E2" w:rsidRDefault="000427E2" w:rsidP="000427E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eastAsia="Times New Roman" w:hAnsi="Times New Roman" w:cs="SchoolBookAC"/>
          <w:b/>
          <w:sz w:val="20"/>
          <w:szCs w:val="20"/>
          <w:u w:val="single"/>
          <w:lang w:eastAsia="ru-RU"/>
        </w:rPr>
      </w:pPr>
    </w:p>
    <w:p w:rsidR="000427E2" w:rsidRPr="000427E2" w:rsidRDefault="000427E2" w:rsidP="000427E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eastAsia="Times New Roman" w:hAnsi="Times New Roman" w:cs="SchoolBookAC"/>
          <w:b/>
          <w:sz w:val="20"/>
          <w:szCs w:val="20"/>
          <w:u w:val="single"/>
          <w:lang w:eastAsia="ru-RU"/>
        </w:rPr>
      </w:pPr>
    </w:p>
    <w:p w:rsidR="000427E2" w:rsidRPr="000427E2" w:rsidRDefault="000427E2" w:rsidP="000427E2">
      <w:pPr>
        <w:overflowPunct w:val="0"/>
        <w:autoSpaceDE w:val="0"/>
        <w:autoSpaceDN w:val="0"/>
        <w:adjustRightInd w:val="0"/>
        <w:spacing w:before="100" w:beforeAutospacing="1" w:after="0" w:line="240" w:lineRule="exact"/>
        <w:ind w:left="3969" w:firstLine="284"/>
        <w:jc w:val="right"/>
        <w:rPr>
          <w:rFonts w:ascii="Calibri" w:eastAsia="Times New Roman" w:hAnsi="Calibri" w:cs="Times New Roman"/>
          <w:lang w:eastAsia="ru-RU"/>
        </w:rPr>
      </w:pPr>
      <w:r w:rsidRPr="000427E2">
        <w:rPr>
          <w:rFonts w:ascii="Calibri" w:eastAsia="Times New Roman" w:hAnsi="Calibri" w:cs="SchoolBookAC"/>
          <w:u w:val="single"/>
          <w:lang w:eastAsia="ru-RU"/>
        </w:rPr>
        <w:t>С</w:t>
      </w:r>
      <w:r w:rsidRPr="000427E2">
        <w:rPr>
          <w:rFonts w:ascii="SchoolBookAC" w:eastAsia="Times New Roman" w:hAnsi="SchoolBookAC" w:cs="SchoolBookAC"/>
          <w:u w:val="single"/>
          <w:lang w:eastAsia="ru-RU"/>
        </w:rPr>
        <w:t>оставители</w:t>
      </w:r>
      <w:r w:rsidRPr="000427E2">
        <w:rPr>
          <w:rFonts w:ascii="SchoolBookAC" w:eastAsia="Times New Roman" w:hAnsi="SchoolBookAC" w:cs="SchoolBookAC"/>
          <w:lang w:eastAsia="ru-RU"/>
        </w:rPr>
        <w:t>: Ерофеева Н.А.,</w:t>
      </w:r>
    </w:p>
    <w:p w:rsidR="000427E2" w:rsidRDefault="000427E2" w:rsidP="000427E2">
      <w:pPr>
        <w:overflowPunct w:val="0"/>
        <w:autoSpaceDE w:val="0"/>
        <w:autoSpaceDN w:val="0"/>
        <w:adjustRightInd w:val="0"/>
        <w:spacing w:before="100" w:beforeAutospacing="1" w:after="0" w:line="240" w:lineRule="exact"/>
        <w:ind w:left="3969" w:firstLine="284"/>
        <w:jc w:val="center"/>
        <w:rPr>
          <w:rFonts w:ascii="Calibri" w:eastAsia="Times New Roman" w:hAnsi="Calibri" w:cs="SchoolBookAC"/>
          <w:lang w:eastAsia="ru-RU"/>
        </w:rPr>
      </w:pPr>
    </w:p>
    <w:p w:rsidR="000427E2" w:rsidRDefault="000427E2" w:rsidP="000427E2">
      <w:pPr>
        <w:overflowPunct w:val="0"/>
        <w:autoSpaceDE w:val="0"/>
        <w:autoSpaceDN w:val="0"/>
        <w:adjustRightInd w:val="0"/>
        <w:spacing w:before="100" w:beforeAutospacing="1" w:after="0" w:line="240" w:lineRule="exact"/>
        <w:ind w:left="3969" w:firstLine="284"/>
        <w:jc w:val="center"/>
        <w:rPr>
          <w:rFonts w:ascii="Calibri" w:eastAsia="Times New Roman" w:hAnsi="Calibri" w:cs="SchoolBookAC"/>
          <w:lang w:eastAsia="ru-RU"/>
        </w:rPr>
      </w:pPr>
    </w:p>
    <w:p w:rsidR="000427E2" w:rsidRPr="000427E2" w:rsidRDefault="000427E2" w:rsidP="000427E2">
      <w:pPr>
        <w:overflowPunct w:val="0"/>
        <w:autoSpaceDE w:val="0"/>
        <w:autoSpaceDN w:val="0"/>
        <w:adjustRightInd w:val="0"/>
        <w:spacing w:before="100" w:beforeAutospacing="1" w:after="0" w:line="240" w:lineRule="exact"/>
        <w:ind w:left="3969" w:firstLine="284"/>
        <w:jc w:val="center"/>
        <w:rPr>
          <w:rFonts w:ascii="Calibri" w:eastAsia="Times New Roman" w:hAnsi="Calibri" w:cs="SchoolBookAC"/>
          <w:lang w:eastAsia="ru-RU"/>
        </w:rPr>
      </w:pPr>
    </w:p>
    <w:p w:rsidR="000427E2" w:rsidRPr="000427E2" w:rsidRDefault="000427E2" w:rsidP="000427E2">
      <w:pPr>
        <w:overflowPunct w:val="0"/>
        <w:autoSpaceDE w:val="0"/>
        <w:autoSpaceDN w:val="0"/>
        <w:adjustRightInd w:val="0"/>
        <w:spacing w:before="100" w:beforeAutospacing="1" w:after="0" w:line="240" w:lineRule="exact"/>
        <w:ind w:left="3969" w:firstLine="284"/>
        <w:jc w:val="center"/>
        <w:rPr>
          <w:rFonts w:ascii="Calibri" w:eastAsia="Times New Roman" w:hAnsi="Calibri" w:cs="SchoolBookAC"/>
          <w:lang w:eastAsia="ru-RU"/>
        </w:rPr>
      </w:pPr>
    </w:p>
    <w:p w:rsidR="000427E2" w:rsidRDefault="000427E2" w:rsidP="000427E2">
      <w:pPr>
        <w:overflowPunct w:val="0"/>
        <w:autoSpaceDE w:val="0"/>
        <w:autoSpaceDN w:val="0"/>
        <w:adjustRightInd w:val="0"/>
        <w:spacing w:before="100" w:beforeAutospacing="1" w:after="0" w:line="240" w:lineRule="exact"/>
        <w:ind w:left="3969" w:firstLine="284"/>
        <w:jc w:val="center"/>
        <w:rPr>
          <w:rFonts w:ascii="Calibri" w:eastAsia="Times New Roman" w:hAnsi="Calibri" w:cs="SchoolBookAC"/>
          <w:lang w:eastAsia="ru-RU"/>
        </w:rPr>
      </w:pPr>
    </w:p>
    <w:p w:rsidR="003C190B" w:rsidRDefault="003C190B" w:rsidP="000427E2">
      <w:pPr>
        <w:overflowPunct w:val="0"/>
        <w:autoSpaceDE w:val="0"/>
        <w:autoSpaceDN w:val="0"/>
        <w:adjustRightInd w:val="0"/>
        <w:spacing w:before="100" w:beforeAutospacing="1" w:after="0" w:line="240" w:lineRule="exact"/>
        <w:ind w:left="3969" w:firstLine="284"/>
        <w:jc w:val="center"/>
        <w:rPr>
          <w:rFonts w:ascii="Calibri" w:eastAsia="Times New Roman" w:hAnsi="Calibri" w:cs="SchoolBookAC"/>
          <w:lang w:eastAsia="ru-RU"/>
        </w:rPr>
      </w:pPr>
    </w:p>
    <w:p w:rsidR="003C190B" w:rsidRPr="000427E2" w:rsidRDefault="003C190B" w:rsidP="000427E2">
      <w:pPr>
        <w:overflowPunct w:val="0"/>
        <w:autoSpaceDE w:val="0"/>
        <w:autoSpaceDN w:val="0"/>
        <w:adjustRightInd w:val="0"/>
        <w:spacing w:before="100" w:beforeAutospacing="1" w:after="0" w:line="240" w:lineRule="exact"/>
        <w:ind w:left="3969" w:firstLine="284"/>
        <w:jc w:val="center"/>
        <w:rPr>
          <w:rFonts w:ascii="Calibri" w:eastAsia="Times New Roman" w:hAnsi="Calibri" w:cs="SchoolBookAC"/>
          <w:lang w:eastAsia="ru-RU"/>
        </w:rPr>
      </w:pPr>
    </w:p>
    <w:p w:rsidR="000427E2" w:rsidRPr="000427E2" w:rsidRDefault="000427E2" w:rsidP="000427E2">
      <w:pPr>
        <w:overflowPunct w:val="0"/>
        <w:autoSpaceDE w:val="0"/>
        <w:autoSpaceDN w:val="0"/>
        <w:adjustRightInd w:val="0"/>
        <w:spacing w:before="100" w:beforeAutospacing="1" w:after="0" w:line="240" w:lineRule="exact"/>
        <w:ind w:left="3969" w:firstLine="284"/>
        <w:jc w:val="center"/>
        <w:rPr>
          <w:rFonts w:ascii="Calibri" w:eastAsia="Times New Roman" w:hAnsi="Calibri" w:cs="SchoolBookAC"/>
          <w:lang w:eastAsia="ru-RU"/>
        </w:rPr>
      </w:pPr>
    </w:p>
    <w:p w:rsidR="000427E2" w:rsidRPr="000427E2" w:rsidRDefault="000427E2" w:rsidP="000427E2">
      <w:pPr>
        <w:overflowPunct w:val="0"/>
        <w:autoSpaceDE w:val="0"/>
        <w:autoSpaceDN w:val="0"/>
        <w:adjustRightInd w:val="0"/>
        <w:spacing w:before="100" w:beforeAutospacing="1" w:after="0" w:line="240" w:lineRule="exact"/>
        <w:ind w:left="3969" w:firstLine="284"/>
        <w:jc w:val="center"/>
        <w:rPr>
          <w:rFonts w:ascii="Calibri" w:eastAsia="Times New Roman" w:hAnsi="Calibri" w:cs="SchoolBookAC"/>
          <w:lang w:eastAsia="ru-RU"/>
        </w:rPr>
      </w:pPr>
    </w:p>
    <w:p w:rsidR="000427E2" w:rsidRPr="000427E2" w:rsidRDefault="000427E2" w:rsidP="000427E2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center"/>
        <w:rPr>
          <w:rFonts w:ascii="SchoolBookAC" w:eastAsia="Times New Roman" w:hAnsi="SchoolBookAC" w:cs="SchoolBookAC"/>
          <w:lang w:eastAsia="ru-RU"/>
        </w:rPr>
      </w:pPr>
      <w:r w:rsidRPr="000427E2">
        <w:rPr>
          <w:rFonts w:ascii="SchoolBookAC" w:eastAsia="Times New Roman" w:hAnsi="SchoolBookAC" w:cs="SchoolBookAC"/>
          <w:lang w:eastAsia="ru-RU"/>
        </w:rPr>
        <w:t xml:space="preserve">Тверская область, Калининский район, </w:t>
      </w:r>
      <w:proofErr w:type="spellStart"/>
      <w:r w:rsidRPr="000427E2">
        <w:rPr>
          <w:rFonts w:ascii="SchoolBookAC" w:eastAsia="Times New Roman" w:hAnsi="SchoolBookAC" w:cs="SchoolBookAC"/>
          <w:lang w:eastAsia="ru-RU"/>
        </w:rPr>
        <w:t>п</w:t>
      </w:r>
      <w:proofErr w:type="gramStart"/>
      <w:r w:rsidRPr="000427E2">
        <w:rPr>
          <w:rFonts w:ascii="SchoolBookAC" w:eastAsia="Times New Roman" w:hAnsi="SchoolBookAC" w:cs="SchoolBookAC"/>
          <w:lang w:eastAsia="ru-RU"/>
        </w:rPr>
        <w:t>.З</w:t>
      </w:r>
      <w:proofErr w:type="gramEnd"/>
      <w:r w:rsidRPr="000427E2">
        <w:rPr>
          <w:rFonts w:ascii="SchoolBookAC" w:eastAsia="Times New Roman" w:hAnsi="SchoolBookAC" w:cs="SchoolBookAC"/>
          <w:lang w:eastAsia="ru-RU"/>
        </w:rPr>
        <w:t>аволжский</w:t>
      </w:r>
      <w:proofErr w:type="spellEnd"/>
    </w:p>
    <w:p w:rsidR="000427E2" w:rsidRPr="000427E2" w:rsidRDefault="000427E2" w:rsidP="000427E2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center"/>
        <w:rPr>
          <w:rFonts w:ascii="Calibri" w:eastAsia="Times New Roman" w:hAnsi="Calibri" w:cs="SchoolBookAC"/>
          <w:lang w:eastAsia="ru-RU"/>
        </w:rPr>
      </w:pPr>
      <w:r w:rsidRPr="000427E2">
        <w:rPr>
          <w:rFonts w:ascii="SchoolBookAC" w:eastAsia="Times New Roman" w:hAnsi="SchoolBookAC" w:cs="SchoolBookAC"/>
          <w:lang w:eastAsia="ru-RU"/>
        </w:rPr>
        <w:t>201</w:t>
      </w:r>
      <w:r w:rsidR="003C190B">
        <w:rPr>
          <w:rFonts w:ascii="Calibri" w:eastAsia="Times New Roman" w:hAnsi="Calibri" w:cs="SchoolBookAC"/>
          <w:lang w:eastAsia="ru-RU"/>
        </w:rPr>
        <w:t xml:space="preserve">9 </w:t>
      </w:r>
      <w:r w:rsidRPr="000427E2">
        <w:rPr>
          <w:rFonts w:ascii="SchoolBookAC" w:eastAsia="Times New Roman" w:hAnsi="SchoolBookAC" w:cs="SchoolBookAC"/>
          <w:lang w:eastAsia="ru-RU"/>
        </w:rPr>
        <w:t>год</w:t>
      </w:r>
    </w:p>
    <w:p w:rsidR="000427E2" w:rsidRPr="000427E2" w:rsidRDefault="000427E2" w:rsidP="000427E2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Calibri" w:eastAsia="Times New Roman" w:hAnsi="Calibri" w:cs="SchoolBookAC"/>
          <w:lang w:eastAsia="ru-RU"/>
        </w:rPr>
      </w:pPr>
    </w:p>
    <w:p w:rsidR="000427E2" w:rsidRPr="000427E2" w:rsidRDefault="000427E2" w:rsidP="000427E2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Calibri" w:eastAsia="Times New Roman" w:hAnsi="Calibri" w:cs="SchoolBookAC"/>
          <w:lang w:eastAsia="ru-RU"/>
        </w:rPr>
      </w:pPr>
    </w:p>
    <w:p w:rsidR="000427E2" w:rsidRPr="000427E2" w:rsidRDefault="000427E2" w:rsidP="000427E2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Calibri" w:eastAsia="Times New Roman" w:hAnsi="Calibri" w:cs="SchoolBookAC"/>
          <w:lang w:eastAsia="ru-RU"/>
        </w:rPr>
      </w:pPr>
    </w:p>
    <w:p w:rsidR="000427E2" w:rsidRDefault="000427E2" w:rsidP="00CC27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27E2" w:rsidRPr="000427E2" w:rsidRDefault="000427E2" w:rsidP="000427E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427E2">
        <w:rPr>
          <w:rFonts w:ascii="Times New Roman" w:hAnsi="Times New Roman" w:cs="Times New Roman"/>
          <w:b/>
          <w:sz w:val="20"/>
          <w:szCs w:val="20"/>
        </w:rPr>
        <w:t>I.</w:t>
      </w:r>
      <w:r w:rsidRPr="000427E2">
        <w:rPr>
          <w:rFonts w:ascii="Times New Roman" w:hAnsi="Times New Roman" w:cs="Times New Roman"/>
          <w:b/>
          <w:sz w:val="20"/>
          <w:szCs w:val="20"/>
        </w:rPr>
        <w:tab/>
        <w:t>Планируемые результаты освоения учебного предмета, курса (на уровень, на каждый класс)</w:t>
      </w:r>
    </w:p>
    <w:p w:rsidR="000427E2" w:rsidRPr="000427E2" w:rsidRDefault="000427E2" w:rsidP="000427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27E2">
        <w:rPr>
          <w:rFonts w:ascii="Times New Roman" w:hAnsi="Times New Roman" w:cs="Times New Roman"/>
          <w:sz w:val="20"/>
          <w:szCs w:val="20"/>
        </w:rPr>
        <w:t xml:space="preserve">1.Рабочая программа учебного курса по английскому языку составлена на основе примерной </w:t>
      </w:r>
      <w:proofErr w:type="gramStart"/>
      <w:r w:rsidRPr="000427E2">
        <w:rPr>
          <w:rFonts w:ascii="Times New Roman" w:hAnsi="Times New Roman" w:cs="Times New Roman"/>
          <w:sz w:val="20"/>
          <w:szCs w:val="20"/>
        </w:rPr>
        <w:t>программы</w:t>
      </w:r>
      <w:proofErr w:type="gramEnd"/>
      <w:r w:rsidRPr="000427E2">
        <w:rPr>
          <w:rFonts w:ascii="Times New Roman" w:hAnsi="Times New Roman" w:cs="Times New Roman"/>
          <w:sz w:val="20"/>
          <w:szCs w:val="20"/>
        </w:rPr>
        <w:t xml:space="preserve"> на основе примерной программы основного и среднего общего образования по английскому языку и авторской программы курса английского языка  автор Афанасьева О.В., </w:t>
      </w:r>
      <w:proofErr w:type="spellStart"/>
      <w:r w:rsidRPr="000427E2">
        <w:rPr>
          <w:rFonts w:ascii="Times New Roman" w:hAnsi="Times New Roman" w:cs="Times New Roman"/>
          <w:sz w:val="20"/>
          <w:szCs w:val="20"/>
        </w:rPr>
        <w:t>Биболетова</w:t>
      </w:r>
      <w:proofErr w:type="spellEnd"/>
      <w:r w:rsidRPr="000427E2">
        <w:rPr>
          <w:rFonts w:ascii="Times New Roman" w:hAnsi="Times New Roman" w:cs="Times New Roman"/>
          <w:sz w:val="20"/>
          <w:szCs w:val="20"/>
        </w:rPr>
        <w:t xml:space="preserve"> М.З.</w:t>
      </w:r>
    </w:p>
    <w:p w:rsidR="000427E2" w:rsidRDefault="000427E2" w:rsidP="000427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27E2">
        <w:rPr>
          <w:rFonts w:ascii="Times New Roman" w:hAnsi="Times New Roman" w:cs="Times New Roman"/>
          <w:sz w:val="20"/>
          <w:szCs w:val="20"/>
        </w:rPr>
        <w:t>2. Планируемые результаты освоения учебного предмета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В современной школе учебный предмет «Иностранный язык» входит в образовательную область «Филология» и является средством познания языка и культуры других народов и стран, способом более глубокого осмысления родного языка, что предопределяет цель обучения английскому языку в старшей школе как одному из языков международного общения.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CC27D4">
        <w:rPr>
          <w:rFonts w:ascii="Times New Roman" w:hAnsi="Times New Roman" w:cs="Times New Roman"/>
          <w:sz w:val="20"/>
          <w:szCs w:val="20"/>
        </w:rPr>
        <w:t>В соответствии с Федеральным государственным стандартом основного общего образования изучение иностранного языка и в старшей школе направлено на дальнейшее формирование и развитие коммуникативной компетенции, понимаемой как способность личности осуществлять межкультурное общение на основе усвоения языковых и социокультурных знаний, речевых навыков и коммуникативных умений в совокупности её составляющих — речевой, языковой, социокультурной, компенсаторной и учебно-познавательной компетенции.</w:t>
      </w:r>
      <w:proofErr w:type="gramEnd"/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 xml:space="preserve">Речевая компетенция — готовность и способность осуществлять межкультурное общение в четырех основных видах речевой деятельности (говорении,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аудировании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>, чтении, письме).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 xml:space="preserve">Языковая компетенция — готовность и способность </w:t>
      </w:r>
      <w:proofErr w:type="gramStart"/>
      <w:r w:rsidRPr="00CC27D4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CC27D4">
        <w:rPr>
          <w:rFonts w:ascii="Times New Roman" w:hAnsi="Times New Roman" w:cs="Times New Roman"/>
          <w:sz w:val="20"/>
          <w:szCs w:val="20"/>
        </w:rPr>
        <w:t xml:space="preserve">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отработанными для старшей общеобразовательной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 xml:space="preserve">школы; владение </w:t>
      </w:r>
      <w:proofErr w:type="gramStart"/>
      <w:r w:rsidRPr="00CC27D4">
        <w:rPr>
          <w:rFonts w:ascii="Times New Roman" w:hAnsi="Times New Roman" w:cs="Times New Roman"/>
          <w:sz w:val="20"/>
          <w:szCs w:val="20"/>
        </w:rPr>
        <w:t>новыми</w:t>
      </w:r>
      <w:proofErr w:type="gramEnd"/>
      <w:r w:rsidRPr="00CC27D4">
        <w:rPr>
          <w:rFonts w:ascii="Times New Roman" w:hAnsi="Times New Roman" w:cs="Times New Roman"/>
          <w:sz w:val="20"/>
          <w:szCs w:val="20"/>
        </w:rPr>
        <w:t xml:space="preserve"> по сравнению с родным языком способом формирования и формулирования мысли на родном языке.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 xml:space="preserve">Социокультурная компетенция — готовность и способность </w:t>
      </w:r>
      <w:proofErr w:type="gramStart"/>
      <w:r w:rsidRPr="00CC27D4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CC27D4">
        <w:rPr>
          <w:rFonts w:ascii="Times New Roman" w:hAnsi="Times New Roman" w:cs="Times New Roman"/>
          <w:sz w:val="20"/>
          <w:szCs w:val="20"/>
        </w:rPr>
        <w:t xml:space="preserve"> строить свое межкультурное общение на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 xml:space="preserve">основе </w:t>
      </w:r>
      <w:proofErr w:type="gramStart"/>
      <w:r w:rsidRPr="00CC27D4">
        <w:rPr>
          <w:rFonts w:ascii="Times New Roman" w:hAnsi="Times New Roman" w:cs="Times New Roman"/>
          <w:sz w:val="20"/>
          <w:szCs w:val="20"/>
        </w:rPr>
        <w:t>знания культуры народа страны/стран изучаемого иностранного языка</w:t>
      </w:r>
      <w:proofErr w:type="gramEnd"/>
      <w:r w:rsidRPr="00CC27D4">
        <w:rPr>
          <w:rFonts w:ascii="Times New Roman" w:hAnsi="Times New Roman" w:cs="Times New Roman"/>
          <w:sz w:val="20"/>
          <w:szCs w:val="20"/>
        </w:rPr>
        <w:t xml:space="preserve"> в рамках тем, сфер и ситуаций общения,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отвечающих опыту, интересам, психологическим особенностям обучающихся старшей школы (10—11 классы); готовность и способность сопоставлять родную культуру и культуру страны/стран изучаемого языка, выделять общее и различное в культурах, объяснять эти различия представителям другой культуры, т. е. быть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Компенсаторная компетенция — готовность и способность обучающихся выходить из затруднительного положения в процессе межкультурного общения, связанного с 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социума.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 xml:space="preserve">Учебно-познавательная компетенция — готовность и способность </w:t>
      </w:r>
      <w:proofErr w:type="gramStart"/>
      <w:r w:rsidRPr="00CC27D4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CC27D4">
        <w:rPr>
          <w:rFonts w:ascii="Times New Roman" w:hAnsi="Times New Roman" w:cs="Times New Roman"/>
          <w:sz w:val="20"/>
          <w:szCs w:val="20"/>
        </w:rPr>
        <w:t xml:space="preserve"> осуществлять автономное изучение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иностранных языков, владение универсальными учебными умениями, специальными учебными навыками, способами и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 xml:space="preserve">приемами самостоятельного овладения языком и </w:t>
      </w:r>
      <w:proofErr w:type="gramStart"/>
      <w:r w:rsidRPr="00CC27D4">
        <w:rPr>
          <w:rFonts w:ascii="Times New Roman" w:hAnsi="Times New Roman" w:cs="Times New Roman"/>
          <w:sz w:val="20"/>
          <w:szCs w:val="20"/>
        </w:rPr>
        <w:t>культурной</w:t>
      </w:r>
      <w:proofErr w:type="gramEnd"/>
      <w:r w:rsidRPr="00CC27D4">
        <w:rPr>
          <w:rFonts w:ascii="Times New Roman" w:hAnsi="Times New Roman" w:cs="Times New Roman"/>
          <w:sz w:val="20"/>
          <w:szCs w:val="20"/>
        </w:rPr>
        <w:t>, в том числе с использованием информационных технологий.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 xml:space="preserve">Образовательная, развивающая и воспитательная цели обучения английскому языку в 10 и 11 классах реализуются в процессе формирования, совершенствования и развития межкультурной коммуникативной компетенции в единстве её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составляющих</w:t>
      </w:r>
      <w:proofErr w:type="gramStart"/>
      <w:r w:rsidRPr="00CC27D4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CC27D4">
        <w:rPr>
          <w:rFonts w:ascii="Times New Roman" w:hAnsi="Times New Roman" w:cs="Times New Roman"/>
          <w:sz w:val="20"/>
          <w:szCs w:val="20"/>
        </w:rPr>
        <w:t>оворя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 об общеобразовательной цели обучения английскому языку, следует подчеркнуть три ее аспекта: общее, филологическое и социокультурное образование. Общее образование в рамках УМК для 10 и 11 классов нацелено на расширение общего кругозора обучающихся, знаний о мире во всем многообразии его проявлений в различных сферах жизни: политической, экономической, бытовой, этнической, мировоззренческой, художественной, культурной. Оно обеспечивается разнообразием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фактологических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 знаний, получаемых с помощью разнообразия средств обучения, научных, научно популярных изданий, художественной и публицистической литературы, средств массовой информации, в том числе и Интернета. Филологическое образование нацелено на расширение и углубление знаний школьников о языке как средстве общения, его неразрывной связи и непрерывном взаимодействии с культурой, орудием и инструментом которой он является, о языковой системе, неопределенности и, вместе с тем, самодостаточности различных языков и культур, универсалий в языке и культуре. Филологическое образование обеспечивается: 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а) сравнением родного и изучаемого языков, учетом и опорой на родной, русский язык;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б) сравнением языковых явлений внутри изучаемого языка;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в) сопоставлением явлений культуры контактируемых социумов;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г) овладение культурой межличностного общения, конвенциональными нормами вербального и невербального поведения в культуре страны/стран изучаемого языка.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 xml:space="preserve">Социокультурное образование нацелено на развитие мировосприятия школьников, национального самопознания,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общепланитарного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 образа мышления; обучение этике дискуссионного общения и этике взаимодействия с людьми,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CC27D4">
        <w:rPr>
          <w:rFonts w:ascii="Times New Roman" w:hAnsi="Times New Roman" w:cs="Times New Roman"/>
          <w:sz w:val="20"/>
          <w:szCs w:val="20"/>
        </w:rPr>
        <w:t>придерживающимися</w:t>
      </w:r>
      <w:proofErr w:type="gramEnd"/>
      <w:r w:rsidRPr="00CC27D4">
        <w:rPr>
          <w:rFonts w:ascii="Times New Roman" w:hAnsi="Times New Roman" w:cs="Times New Roman"/>
          <w:sz w:val="20"/>
          <w:szCs w:val="20"/>
        </w:rPr>
        <w:t xml:space="preserve"> различных взглядов и принадлежащих различным вероисповедованием. </w:t>
      </w:r>
      <w:proofErr w:type="gramStart"/>
      <w:r w:rsidRPr="00CC27D4">
        <w:rPr>
          <w:rFonts w:ascii="Times New Roman" w:hAnsi="Times New Roman" w:cs="Times New Roman"/>
          <w:sz w:val="20"/>
          <w:szCs w:val="20"/>
        </w:rPr>
        <w:t xml:space="preserve">Социокультурное образование обеспечивается применением аутентичных текстов страноведческого характера, разнообразных учебных материалов по культуре страны/стран изучаемого и родного языков, фотографий, карт и т. д. Наличие раздела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SocialEnglish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 обеспечивает знакомство обучающихся с социально приемлемыми нормами общения с учётом важнейших компонентов коммуникативной ситуации, которые определяют выбор языковых средств, разговорных формул для реализации конвенциональной функции общения, в зависимости от коммуникативного намерения, места, статуса</w:t>
      </w:r>
      <w:proofErr w:type="gramEnd"/>
      <w:r w:rsidRPr="00CC27D4">
        <w:rPr>
          <w:rFonts w:ascii="Times New Roman" w:hAnsi="Times New Roman" w:cs="Times New Roman"/>
          <w:sz w:val="20"/>
          <w:szCs w:val="20"/>
        </w:rPr>
        <w:t xml:space="preserve"> и ролей участников общения, отношений между ними.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lastRenderedPageBreak/>
        <w:t>Развивающая цель обучения английскому языку состоит в развитии обучающихся как личностей и как членов общества.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Развитие школьника как личности предполагает: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• развитие языковых, интеллектуальных и познавательных способностей (восприятия, памяти, мышления, воображения);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• развитие умений самостоятельно добывать и интерпретировать информацию;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• развитие умений языковой и контекстуальной догадки, переноса знаний и навыков в новую ситуацию;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• развитие ценностных ориентаций, чувств и эмоций;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• развитие способности и готовности вступать в иноязычное межкультурное общение;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• развитие потребности в дальнейшем самообразовании в английском языке.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Развитие старшеклассников как членов общества предполагает: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• развитие умений самореализации и социальной адаптации;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• развитие чувства достоинства и самоуважения;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• развитие национального самопознания.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CC27D4">
        <w:rPr>
          <w:rFonts w:ascii="Times New Roman" w:hAnsi="Times New Roman" w:cs="Times New Roman"/>
          <w:sz w:val="20"/>
          <w:szCs w:val="20"/>
        </w:rPr>
        <w:t xml:space="preserve">Решение поставленных задач обеспечивается чтением и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аудированием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 аутентичных текстов различных функциональных стилей (художественных, научно-популярных, публицистических), обсуждением поставленных в текстах проблем, обменом мнений школьников на основе прочитанного и услышанного, решением коммуникативных задач, предполагающих аргументацию суждений по широкому кругу вопросов изучаемой тематики.</w:t>
      </w:r>
      <w:proofErr w:type="gramEnd"/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Сопоставление явлений изучаемой и родной культуры во многом способствует формированию и развитию национального сознания, гордости и уважения к своему историческому наследию, более глубокому осмыслению роли России в современном глобальном мире, что, безусловно, оказывает большое влияние на формирование поликультурной личности школьников.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Достижение школьниками основной цели обучения английскому языку способствует их воспитанию. Участвуя в диалоге культур, обучающиеся развивают свою способность к общению, пониманию важности изучения иностранного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 xml:space="preserve">языка в современном мире и потребности пользоваться им как средством межкультурного общения, познания, самореализации и социальной адаптации. Они вырабатывают толерантность к иным воззрениям, отличным от их </w:t>
      </w:r>
      <w:proofErr w:type="gramStart"/>
      <w:r w:rsidRPr="00CC27D4">
        <w:rPr>
          <w:rFonts w:ascii="Times New Roman" w:hAnsi="Times New Roman" w:cs="Times New Roman"/>
          <w:sz w:val="20"/>
          <w:szCs w:val="20"/>
        </w:rPr>
        <w:t>собственных</w:t>
      </w:r>
      <w:proofErr w:type="gramEnd"/>
      <w:r w:rsidRPr="00CC27D4">
        <w:rPr>
          <w:rFonts w:ascii="Times New Roman" w:hAnsi="Times New Roman" w:cs="Times New Roman"/>
          <w:sz w:val="20"/>
          <w:szCs w:val="20"/>
        </w:rPr>
        <w:t>, становятся более терпимыми и коммуникабельными. У них появляется способность к анализу, пониманию иных ценностей и норм поведения, к выработке адекватной реакции на то, что не согласуется с их убеждениями.</w:t>
      </w:r>
    </w:p>
    <w:p w:rsid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CC27D4">
        <w:rPr>
          <w:rFonts w:ascii="Times New Roman" w:hAnsi="Times New Roman" w:cs="Times New Roman"/>
          <w:sz w:val="20"/>
          <w:szCs w:val="20"/>
        </w:rPr>
        <w:t xml:space="preserve">Овладение английским языком, и это должно быть осознано обучающимися, в конечном счете, ведет к развитию более глубокого взаимопонимания между народами, к познанию их культур и на этой основе к постижению культурных ценностей и специфики своей культуры и народа, её носителя, его самобытности и месте собственной личности в жизни социума, в результате чего воспитывается чувство сопереживания,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эмпатии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>, толерантного отношения к проявлениям</w:t>
      </w:r>
      <w:proofErr w:type="gramEnd"/>
      <w:r w:rsidRPr="00CC27D4">
        <w:rPr>
          <w:rFonts w:ascii="Times New Roman" w:hAnsi="Times New Roman" w:cs="Times New Roman"/>
          <w:sz w:val="20"/>
          <w:szCs w:val="20"/>
        </w:rPr>
        <w:t xml:space="preserve"> иной, «чужой» культуры.</w:t>
      </w:r>
    </w:p>
    <w:p w:rsidR="000427E2" w:rsidRPr="000427E2" w:rsidRDefault="000427E2" w:rsidP="000427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27E2">
        <w:rPr>
          <w:rFonts w:ascii="Times New Roman" w:hAnsi="Times New Roman" w:cs="Times New Roman"/>
          <w:sz w:val="20"/>
          <w:szCs w:val="20"/>
        </w:rPr>
        <w:t>Планируемые результаты освоения учебного предмета.</w:t>
      </w:r>
    </w:p>
    <w:p w:rsidR="000427E2" w:rsidRPr="000427E2" w:rsidRDefault="000427E2" w:rsidP="000427E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427E2">
        <w:rPr>
          <w:rFonts w:ascii="Times New Roman" w:hAnsi="Times New Roman" w:cs="Times New Roman"/>
          <w:b/>
          <w:sz w:val="20"/>
          <w:szCs w:val="20"/>
        </w:rPr>
        <w:t xml:space="preserve">10 класс, автор </w:t>
      </w:r>
      <w:proofErr w:type="spellStart"/>
      <w:r w:rsidRPr="000427E2">
        <w:rPr>
          <w:rFonts w:ascii="Times New Roman" w:hAnsi="Times New Roman" w:cs="Times New Roman"/>
          <w:b/>
          <w:sz w:val="20"/>
          <w:szCs w:val="20"/>
        </w:rPr>
        <w:t>О.В.Афанасьева</w:t>
      </w:r>
      <w:proofErr w:type="spellEnd"/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Ученик должен знать/понимать: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значения новых лексических единиц, связанных с тематикой данного этапа и с соответствующими ситуациями общения, в том числе профильно-ориентированных и отражающих особенности культуры страны изучаемого языка;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языковой материал: идиоматические выражения, оценочную лексику, единицы речевого этикета, обслуживающие ситуации общения в рамках новых тем;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CC27D4">
        <w:rPr>
          <w:rFonts w:ascii="Times New Roman" w:hAnsi="Times New Roman" w:cs="Times New Roman"/>
          <w:sz w:val="20"/>
          <w:szCs w:val="20"/>
        </w:rPr>
        <w:t>- новые значения глагольных форм (видовременных, неличных), средств и способов выражения модальности, условия, предположения, причины, следствия, побуждения к действию; правила синтаксиса и пунктуации;</w:t>
      </w:r>
      <w:proofErr w:type="gramEnd"/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религии стран изучаемого языка, лексику, лингвострановедческую и страноведческую информацию в рамках новых тем и ситуаций общения.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Уметь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Говорение: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CC27D4">
        <w:rPr>
          <w:rFonts w:ascii="Times New Roman" w:hAnsi="Times New Roman" w:cs="Times New Roman"/>
          <w:sz w:val="20"/>
          <w:szCs w:val="20"/>
        </w:rPr>
        <w:t>- вести диалог (диалог-расспрос, диалог-обмен мнениями, суждениями, диалог-побуждение к действию, этикетный диалог и их комбинации) официального и неофициального характера в бытовой, социокультурной и учебно-трудовой сферах, используя аргументацию, эмоционально-оценочные средства;</w:t>
      </w:r>
      <w:proofErr w:type="gramEnd"/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рассказывать, рассуждать в связи с изученной тематикой, проблематикой прочитанных/прослушанных текстов, описывать события, излагать факты, делать сообщения по ситуациям всего многообразия тем общения, предусмотренных данной программой;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 xml:space="preserve">- создавать словесный социокультурный портрет своей страны и стран/ страны изучаемого языка на основе разнообразной страноведческой и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культуроведческой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 информации;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CC27D4">
        <w:rPr>
          <w:rFonts w:ascii="Times New Roman" w:hAnsi="Times New Roman" w:cs="Times New Roman"/>
          <w:sz w:val="20"/>
          <w:szCs w:val="20"/>
        </w:rPr>
        <w:t>Аудирование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>: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понимать относительно полно (общий смысл) высказывания на изучаемом иностранном языке в различных ситуациях общения;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понимать основное содержание аутентичных аудио- или видеотекстов познавательного характера на темы, связанные с личными интересами или с выбранным профилем, выборочно извлекать из них необходимую информацию;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оценивать важность и новизну информации, определять свое отношение к ней;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Чтение: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читать аутентичные тексты разных стиле</w:t>
      </w:r>
      <w:proofErr w:type="gramStart"/>
      <w:r w:rsidRPr="00CC27D4">
        <w:rPr>
          <w:rFonts w:ascii="Times New Roman" w:hAnsi="Times New Roman" w:cs="Times New Roman"/>
          <w:sz w:val="20"/>
          <w:szCs w:val="20"/>
        </w:rPr>
        <w:t>й(</w:t>
      </w:r>
      <w:proofErr w:type="gramEnd"/>
      <w:r w:rsidRPr="00CC27D4">
        <w:rPr>
          <w:rFonts w:ascii="Times New Roman" w:hAnsi="Times New Roman" w:cs="Times New Roman"/>
          <w:sz w:val="20"/>
          <w:szCs w:val="20"/>
        </w:rPr>
        <w:t>публицистические, художественные, научно-популярные, прагматические, а также несложные специальные тексты, связанные с тематикой выбранного профиля), используя основные виды чтения (ознакомительное, изучающее, просмотровое/ поисковое) в зависимости от коммуникативной задачи;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lastRenderedPageBreak/>
        <w:t>Письменная речь: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 xml:space="preserve">- описывать явления, события, излагать факты в письме личного и делового характера; писать небольшие эссе, заполнять различные виды анкет, сообщать сведения о себе в форме, принятой в стране/странах изучаемого языка, составлять письменные материалы, необходимые для презентации результатов проектной деятельности. 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C27D4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CC27D4">
        <w:rPr>
          <w:rFonts w:ascii="Times New Roman" w:hAnsi="Times New Roman" w:cs="Times New Roman"/>
          <w:sz w:val="20"/>
          <w:szCs w:val="20"/>
        </w:rPr>
        <w:t>: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успешного взаимодействия в различных ситуациях общения, в том числе профильно-ориентированных;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соблюдения этикетных норм межкультурного общения;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расширения возможностей в использовании новых информационных технологий в профессионально-ориентированных целях;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расширения возможностей трудоустройства и продолжения образования;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обогащения своего мировосприятия, осознания места и роли родного и иностранного языков в сокровищнице мировой культуры;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 xml:space="preserve">- участия в профильно-ориентированных </w:t>
      </w:r>
      <w:proofErr w:type="gramStart"/>
      <w:r w:rsidRPr="00CC27D4">
        <w:rPr>
          <w:rFonts w:ascii="Times New Roman" w:hAnsi="Times New Roman" w:cs="Times New Roman"/>
          <w:sz w:val="20"/>
          <w:szCs w:val="20"/>
        </w:rPr>
        <w:t>Интернет-форумах</w:t>
      </w:r>
      <w:proofErr w:type="gramEnd"/>
      <w:r w:rsidRPr="00CC27D4">
        <w:rPr>
          <w:rFonts w:ascii="Times New Roman" w:hAnsi="Times New Roman" w:cs="Times New Roman"/>
          <w:sz w:val="20"/>
          <w:szCs w:val="20"/>
        </w:rPr>
        <w:t>, межкультурных проектах, конкурсах, олимпиадах.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C27D4">
        <w:rPr>
          <w:rFonts w:ascii="Times New Roman" w:hAnsi="Times New Roman" w:cs="Times New Roman"/>
          <w:b/>
          <w:sz w:val="20"/>
          <w:szCs w:val="20"/>
        </w:rPr>
        <w:t xml:space="preserve"> 11 класс</w:t>
      </w:r>
      <w:r w:rsidR="000427E2">
        <w:rPr>
          <w:rFonts w:ascii="Times New Roman" w:hAnsi="Times New Roman" w:cs="Times New Roman"/>
          <w:b/>
          <w:sz w:val="20"/>
          <w:szCs w:val="20"/>
        </w:rPr>
        <w:t xml:space="preserve">, автор </w:t>
      </w:r>
      <w:proofErr w:type="spellStart"/>
      <w:r w:rsidR="000427E2">
        <w:rPr>
          <w:rFonts w:ascii="Times New Roman" w:hAnsi="Times New Roman" w:cs="Times New Roman"/>
          <w:b/>
          <w:sz w:val="20"/>
          <w:szCs w:val="20"/>
        </w:rPr>
        <w:t>М.З.Биболетова</w:t>
      </w:r>
      <w:proofErr w:type="spellEnd"/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ученик должен знать/понимать: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значения новых лексических единиц, связанных с тематикой данного этапа и с соответствующими ситуациями общения, в том числе профильно-ориентированных и отражающих особенности культуры страны изучаемого языка;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языковой материал: идиоматические выражения, оценочную лексику, единицы речевого этикета, обслуживающие ситуации общения в рамках новых тем;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новые значения глагольных форм (</w:t>
      </w:r>
      <w:proofErr w:type="spellStart"/>
      <w:proofErr w:type="gramStart"/>
      <w:r w:rsidRPr="00CC27D4">
        <w:rPr>
          <w:rFonts w:ascii="Times New Roman" w:hAnsi="Times New Roman" w:cs="Times New Roman"/>
          <w:sz w:val="20"/>
          <w:szCs w:val="20"/>
        </w:rPr>
        <w:t>видо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>-временных</w:t>
      </w:r>
      <w:proofErr w:type="gramEnd"/>
      <w:r w:rsidRPr="00CC27D4">
        <w:rPr>
          <w:rFonts w:ascii="Times New Roman" w:hAnsi="Times New Roman" w:cs="Times New Roman"/>
          <w:sz w:val="20"/>
          <w:szCs w:val="20"/>
        </w:rPr>
        <w:t>, неличных), средств и способов выражения модальности, условия, предположения, причины, следствия, побуждения к действию; правила синтаксиса и пунктуации;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религии стран изучаемого языка, лексику, лингвострановедческую и страноведческую информацию в рамках новых тем и ситуаций общения.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Уметь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Говорение: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CC27D4">
        <w:rPr>
          <w:rFonts w:ascii="Times New Roman" w:hAnsi="Times New Roman" w:cs="Times New Roman"/>
          <w:sz w:val="20"/>
          <w:szCs w:val="20"/>
        </w:rPr>
        <w:t>- вести диалог (диалог-расспрос, диалог-обмен мнениями, суждениями, диалог-побуждение к действию, этикетный диалог и их комбинации) официального и неофициального характера в бытовой, социокультурной и учебно-трудовой сферах, используя аргументацию, эмоционально-оценочные средства;</w:t>
      </w:r>
      <w:proofErr w:type="gramEnd"/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рассказывать, рассуждать в связи с изученной тематикой, проблематикой прочитанных/прослушанных текстов, описывать события, излагать факты, делать сообщения по ситуациям всего многообразия тем общения, предусмотренных данной программой;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 xml:space="preserve">- создавать словесный социокультурный портрет своей страны и стран/ страны изучаемого языка на основе разнообразной страноведческой и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культуроведческой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 информации;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CC27D4">
        <w:rPr>
          <w:rFonts w:ascii="Times New Roman" w:hAnsi="Times New Roman" w:cs="Times New Roman"/>
          <w:sz w:val="20"/>
          <w:szCs w:val="20"/>
        </w:rPr>
        <w:t>Аудирование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>: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понимать относительно полно (общий смысл) высказывания на изучаемом иностранном языке в различных ситуациях общения;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понимать основное содержание аутентичных аудио- или видеотекстов познавательного характера на темы, связанные с личными интересами или с выбранным профилем, выборочно извлекать из них необходимую информацию;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оценивать важность и новизну информации, определять свое отношение к ней;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Чтение: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читать аутентичные тексты разных стилей (публицистические, художественные, научно-популярные, прагматические, а также несложные специальные тексты, связанные с тематикой выбранного профиля), используя основные виды чтения (ознакомительное, изучающее, просмотровое/ поисковое) в зависимости от коммуникативной задачи;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 xml:space="preserve">Письменная речь: 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описывать явления, события, излагать факты в письме личного и делового характера; писать небольшие эссе, заполнять различные виды анкет, сообщать сведения о себе в форме, принятой в стране/странах изучаемого языка, составлять письменные материалы, необходимые для презентации результатов проектной деятельности.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C27D4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CC27D4">
        <w:rPr>
          <w:rFonts w:ascii="Times New Roman" w:hAnsi="Times New Roman" w:cs="Times New Roman"/>
          <w:sz w:val="20"/>
          <w:szCs w:val="20"/>
        </w:rPr>
        <w:t>: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успешного взаимодействия в различных ситуациях общения, в том числе профильно-ориентированных;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соблюдения этикетных норм межкультурного общения;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расширения возможностей в использовании новых информационных технологий в профессионально-ориентированных целях;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расширения возможностей трудоустройства и продолжения образования; обогащения своего мировосприятия, осознания места и роли родного и иностранного языков в сокровищнице мировой культуры;</w:t>
      </w:r>
    </w:p>
    <w:p w:rsid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 xml:space="preserve">- участия в профильно-ориентированных </w:t>
      </w:r>
      <w:proofErr w:type="gramStart"/>
      <w:r w:rsidRPr="00CC27D4">
        <w:rPr>
          <w:rFonts w:ascii="Times New Roman" w:hAnsi="Times New Roman" w:cs="Times New Roman"/>
          <w:sz w:val="20"/>
          <w:szCs w:val="20"/>
        </w:rPr>
        <w:t>Интернет-форумах</w:t>
      </w:r>
      <w:proofErr w:type="gramEnd"/>
      <w:r w:rsidRPr="00CC27D4">
        <w:rPr>
          <w:rFonts w:ascii="Times New Roman" w:hAnsi="Times New Roman" w:cs="Times New Roman"/>
          <w:sz w:val="20"/>
          <w:szCs w:val="20"/>
        </w:rPr>
        <w:t>, межкультурных проектах, конкурсах, олимпиадах.</w:t>
      </w:r>
    </w:p>
    <w:p w:rsidR="000427E2" w:rsidRDefault="000427E2" w:rsidP="00CC27D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427E2">
        <w:rPr>
          <w:rFonts w:ascii="Times New Roman" w:hAnsi="Times New Roman" w:cs="Times New Roman"/>
          <w:b/>
          <w:sz w:val="20"/>
          <w:szCs w:val="20"/>
        </w:rPr>
        <w:t>II.</w:t>
      </w:r>
      <w:r w:rsidRPr="000427E2">
        <w:rPr>
          <w:rFonts w:ascii="Times New Roman" w:hAnsi="Times New Roman" w:cs="Times New Roman"/>
          <w:b/>
          <w:sz w:val="20"/>
          <w:szCs w:val="20"/>
        </w:rPr>
        <w:tab/>
        <w:t xml:space="preserve">Содержание учебного предмета или курса </w:t>
      </w:r>
    </w:p>
    <w:p w:rsidR="000427E2" w:rsidRDefault="000427E2" w:rsidP="00CC27D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На уровень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Виды речевой д</w:t>
      </w:r>
      <w:r w:rsidR="000427E2">
        <w:rPr>
          <w:rFonts w:ascii="Times New Roman" w:hAnsi="Times New Roman" w:cs="Times New Roman"/>
          <w:sz w:val="20"/>
          <w:szCs w:val="20"/>
        </w:rPr>
        <w:t>еятельности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Говорение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Диалогическая речь.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lastRenderedPageBreak/>
        <w:t xml:space="preserve">Введение всех видов диалогов и их комбинирование на основе расширенной тематики в различных ситуациях официального и неофициального общения, а также в ситуациях, связанных с выбором будущей профессии. Участие в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полилогах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>, в том числе в форме в форме дискуссии, с соблюдением норм речевого этикета, принятого в стране изучаемого языка.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Развитие у школьников диалогической речи на старшей ступени предусматривает: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1) развитие умений участвовать в беседе;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2) запрашивать информацию и обмениваться ею;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3) высказывать и аргументировать свою точку зрения;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4) расспрашивать собеседника, уточняя интересующую информацию;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5) брать на себя инициативу в разговоре;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6) вносить пояснения и дополнения;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7) выражать эмоции различного характера;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 xml:space="preserve">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эмоционально-оценочной и этикетной функций общения,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совершенстуют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 культуру речи и ведения беседы в соответствии с нормами страны изучаемого языка.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Монологическая речь.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 xml:space="preserve">- подробное/краткое изложение </w:t>
      </w:r>
      <w:proofErr w:type="gramStart"/>
      <w:r w:rsidRPr="00CC27D4">
        <w:rPr>
          <w:rFonts w:ascii="Times New Roman" w:hAnsi="Times New Roman" w:cs="Times New Roman"/>
          <w:sz w:val="20"/>
          <w:szCs w:val="20"/>
        </w:rPr>
        <w:t>прочитанного</w:t>
      </w:r>
      <w:proofErr w:type="gramEnd"/>
      <w:r w:rsidRPr="00CC27D4">
        <w:rPr>
          <w:rFonts w:ascii="Times New Roman" w:hAnsi="Times New Roman" w:cs="Times New Roman"/>
          <w:sz w:val="20"/>
          <w:szCs w:val="20"/>
        </w:rPr>
        <w:t xml:space="preserve"> (прослушанного, увиденного);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характеристика литературных персонажей и исторических личностей;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описание событий;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изложение фактов;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высказывание своей точки зрения и ее аргументация;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формулирование выводов;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оценка фактов/событий современной жизни;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сопоставление культурного портрета своей страны и стран изучаемого языка;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комментирование сходства и различий;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Овладение умениями публичных выступлений, такими, как: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1) сообщение;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2) доклад;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3) представление результатов проектно-исследовательской деятельности, ориентированной на будущую профессиональную деятельность.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CC27D4">
        <w:rPr>
          <w:rFonts w:ascii="Times New Roman" w:hAnsi="Times New Roman" w:cs="Times New Roman"/>
          <w:sz w:val="20"/>
          <w:szCs w:val="20"/>
        </w:rPr>
        <w:t>Аудирование</w:t>
      </w:r>
      <w:proofErr w:type="spellEnd"/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 xml:space="preserve">На старшей ступени происходит дальнейшее развитие умения понимать тексты для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аудирования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 с различной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стиля текста, а также понимать содержание различных аутентичных аудио- и видеотекстов.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При этом предусматривается развитие следующих умений: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понимание основного содержания аудио- и видеотекстов в рамках знакомой тематики в области личных интересов, в том числе связанной с будущей профессией;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выборочное понимание значимой/интересующей информации из аутентичных аудио- и видеоматериалов;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относительно полное понимание речи носителей изучаемого языка в наиболее типичных ситуациях повседневного общения;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При этом осуществляется дальнейшее совершенствование следующих умений: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 xml:space="preserve">- предвосхищать содержание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аудиотекста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 по началу сообщения и выделять проблему, тему, основную мысль текста;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выбирать главные факты, опускать второстепенные, вычленять аргументы в соответствии с поставленным вопросом/проблемой;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обобщать содержащуюся в тексте информацию, выражать свое отношение к ней;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выборочно понимать необходимую информацию в сообщениях прагматического характера (объявления, прогноз погоды и пр</w:t>
      </w:r>
      <w:proofErr w:type="gramStart"/>
      <w:r w:rsidRPr="00CC27D4">
        <w:rPr>
          <w:rFonts w:ascii="Times New Roman" w:hAnsi="Times New Roman" w:cs="Times New Roman"/>
          <w:sz w:val="20"/>
          <w:szCs w:val="20"/>
        </w:rPr>
        <w:t xml:space="preserve">.,) </w:t>
      </w:r>
      <w:proofErr w:type="gramEnd"/>
      <w:r w:rsidRPr="00CC27D4">
        <w:rPr>
          <w:rFonts w:ascii="Times New Roman" w:hAnsi="Times New Roman" w:cs="Times New Roman"/>
          <w:sz w:val="20"/>
          <w:szCs w:val="20"/>
        </w:rPr>
        <w:t>с опорой на языковую догадку, контекст;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игнорировать незнакомый языковой материал несущественный для понимания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Чтение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 xml:space="preserve">Чтение и понимание (с различной степенью точности, глубины и полноты) аутентичных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текстовразличных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 функциональных стилей: научн</w:t>
      </w:r>
      <w:proofErr w:type="gramStart"/>
      <w:r w:rsidRPr="00CC27D4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CC27D4">
        <w:rPr>
          <w:rFonts w:ascii="Times New Roman" w:hAnsi="Times New Roman" w:cs="Times New Roman"/>
          <w:sz w:val="20"/>
          <w:szCs w:val="20"/>
        </w:rPr>
        <w:t xml:space="preserve"> популярных, публицистических, художественных, прагматических, в том числе связанных с будущей профессиональной деятельностью, с использованием различных стратегий/видов чтения;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1) ознакомительное чтение – с целью понимания основного содержания сообщений, обзоров, интервью, репортажей, газетных статей, публикаций научно-популярного характера, отрывков из произведений художественной литературы;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2) изучающее чтение – с целью полного понимания информации прагматических текстов, публикаций научно-популярного характера, отрывков из произведений художественной литературы;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3) просмотровое/поисковое чтение – с целью извлечения необходимой/искомой информации из текста статьи или нескольких статей из газет, журналов, интернет-сайтов, проспектов для дальнейшего использования в процессе общения или для подготовки доклада, сообщения, проектного задания.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Совершенствование и развитие сформированных на предыдущих этапах умений: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CC27D4">
        <w:rPr>
          <w:rFonts w:ascii="Times New Roman" w:hAnsi="Times New Roman" w:cs="Times New Roman"/>
          <w:sz w:val="20"/>
          <w:szCs w:val="20"/>
        </w:rPr>
        <w:lastRenderedPageBreak/>
        <w:t>- выделять необходимые факты/сведения, отделять основную информацию от второстепенной, определять временную и причинно-следственную взаимосвязь событий, прогнозировать развитие/результат излагаемых фактов/событий, обобщать описываемые факты/явления, делать выводы;</w:t>
      </w:r>
      <w:proofErr w:type="gramEnd"/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определять замысел автора, оценивать важность/новизну/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достоверностьинформации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>, понимать смысл текста и его проблематику, используя элементы анализа текста;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 xml:space="preserve">- отбирать значимую информацию в тексте/ряде текстов из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различныхисточников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>, в том числе электронных, для решения задач проектно-исследовательской деятельности, при подготовке доклада, сообщения.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Письменная речь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На старшем этапе происходит овладение новыми умениями письменной речи: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писать личные и деловые письма;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сообщать сведения о себе в форме, принятой в стране изучаемого языка (автобиография/резюме, анкета, формуляр);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писать вымышленные истории, сообщения, доклады;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письменно оформлять результаты проектно-исследовательской работы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Продолжается совершенствование и развитие умений: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описывать события/факты/явления;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сообщать/запрашивать информацию;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выражать собственное мнение/суждение;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кратко передавать содержание несложного текста;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 xml:space="preserve">- фиксировать необходимую информацию из </w:t>
      </w:r>
      <w:proofErr w:type="gramStart"/>
      <w:r w:rsidRPr="00CC27D4">
        <w:rPr>
          <w:rFonts w:ascii="Times New Roman" w:hAnsi="Times New Roman" w:cs="Times New Roman"/>
          <w:sz w:val="20"/>
          <w:szCs w:val="20"/>
        </w:rPr>
        <w:t>прочитанного</w:t>
      </w:r>
      <w:proofErr w:type="gramEnd"/>
      <w:r w:rsidRPr="00CC27D4">
        <w:rPr>
          <w:rFonts w:ascii="Times New Roman" w:hAnsi="Times New Roman" w:cs="Times New Roman"/>
          <w:sz w:val="20"/>
          <w:szCs w:val="20"/>
        </w:rPr>
        <w:t>/прослушанного/увиденного;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составлять тезисы, развернутый план выступления;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обобщать информацию, полученную из разных источников, в том числе в русле будущей профессиональной деятельности.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Перевод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Развитие умений письменного перевода с английского языка на русский текстов различных функциональных стилей.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Социокультурные знания и умения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 xml:space="preserve">- расширение объёма страноведческих, лингвострановедческих и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лингвокультурологических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 знаний за счет новой тематики и проблематики речевого общения с учетом интересов, наклонностей и предпочтений;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углубление знаний о своей стране и странах изучаемого языка, их системе ценностей, менталитет, образе жизни, этнокультурных стереотипах, искусстве, архитектуре, науке, тенденциях развития современной цивилизации;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развитие межкультурных умений нахождения общего значения происходящего, умения быть посредником культур;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дальнейшее совершенствование социолингвистических факторов коммуникативной ситуации;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Языковые знания и навыки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Графика и орфография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Фонетическая сторона речи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Дальнейшее совершенствование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слухо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>-произносительных навыков, в том числе применительно к новому языковому материалу.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Лексическая сторона речи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 xml:space="preserve">Объём лексического материала в X классе составляет более 2400 единиц,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изних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 200-250 новых лексических единиц для продуктивного усвоения.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Основные словообразовательные средства: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словосложение по модели (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easy-going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heart-breaking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>);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словосложение по модели (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horse-drawn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well-paid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>);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словосложение по модели (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blue-eyed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four-legged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>);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словосложение по модели (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five-year-old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second-hand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>);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 xml:space="preserve">деривационное словообразование с помощью префиксов различной семантики: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anti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>- (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antiwar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dis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>- (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disloyal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mis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>- (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misbehave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out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>- (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outdo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un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>-(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unfasten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>);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конверсия для образования глаголов от существительных, обозначающих животных (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ape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toape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dog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todog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>);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сокращение лексических единиц (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exam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examination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>), в том числе с помощью создания аббревиатур (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mp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pc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etc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>.);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CC27D4">
        <w:rPr>
          <w:rFonts w:ascii="Times New Roman" w:hAnsi="Times New Roman" w:cs="Times New Roman"/>
          <w:sz w:val="20"/>
          <w:szCs w:val="20"/>
          <w:lang w:val="en-US"/>
        </w:rPr>
        <w:t xml:space="preserve">3.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Фразовыеглаголы</w:t>
      </w:r>
      <w:proofErr w:type="spellEnd"/>
      <w:r w:rsidRPr="00CC27D4">
        <w:rPr>
          <w:rFonts w:ascii="Times New Roman" w:hAnsi="Times New Roman" w:cs="Times New Roman"/>
          <w:sz w:val="20"/>
          <w:szCs w:val="20"/>
          <w:lang w:val="en-US"/>
        </w:rPr>
        <w:t xml:space="preserve"> (to die away, to die out, to die down, to die for; to carry on, to carry out, to carry through; to rub along, to rub down, to rub in, to rub out; to stick out, to stick to, to stick together, to stick up for </w:t>
      </w:r>
      <w:proofErr w:type="spellStart"/>
      <w:r w:rsidRPr="00CC27D4">
        <w:rPr>
          <w:rFonts w:ascii="Times New Roman" w:hAnsi="Times New Roman" w:cs="Times New Roman"/>
          <w:sz w:val="20"/>
          <w:szCs w:val="20"/>
          <w:lang w:val="en-US"/>
        </w:rPr>
        <w:t>sth</w:t>
      </w:r>
      <w:proofErr w:type="spellEnd"/>
      <w:r w:rsidRPr="00CC27D4">
        <w:rPr>
          <w:rFonts w:ascii="Times New Roman" w:hAnsi="Times New Roman" w:cs="Times New Roman"/>
          <w:sz w:val="20"/>
          <w:szCs w:val="20"/>
          <w:lang w:val="en-US"/>
        </w:rPr>
        <w:t>, to stick with).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CC27D4">
        <w:rPr>
          <w:rFonts w:ascii="Times New Roman" w:hAnsi="Times New Roman" w:cs="Times New Roman"/>
          <w:sz w:val="20"/>
          <w:szCs w:val="20"/>
          <w:lang w:val="en-US"/>
        </w:rPr>
        <w:t xml:space="preserve">4. </w:t>
      </w:r>
      <w:r w:rsidRPr="00CC27D4">
        <w:rPr>
          <w:rFonts w:ascii="Times New Roman" w:hAnsi="Times New Roman" w:cs="Times New Roman"/>
          <w:sz w:val="20"/>
          <w:szCs w:val="20"/>
        </w:rPr>
        <w:t>Синонимы</w:t>
      </w:r>
      <w:r w:rsidRPr="00CC27D4">
        <w:rPr>
          <w:rFonts w:ascii="Times New Roman" w:hAnsi="Times New Roman" w:cs="Times New Roman"/>
          <w:sz w:val="20"/>
          <w:szCs w:val="20"/>
          <w:lang w:val="en-US"/>
        </w:rPr>
        <w:t xml:space="preserve"> (lump – piece, require – demand, seek for – look for, feast – holiday, feast – meal, pupil – disciple, smell – sent – sent – aroma – reek, strange – queer – odd, to reflect – to brood, to stay – to remain, fee(s) – salary, fat – stout, very – pretty).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C27D4">
        <w:rPr>
          <w:rFonts w:ascii="Times New Roman" w:hAnsi="Times New Roman" w:cs="Times New Roman"/>
          <w:sz w:val="20"/>
          <w:szCs w:val="20"/>
        </w:rPr>
        <w:t>Сложныесточкизрениязначенияиупотреблениялексическиеединицы</w:t>
      </w:r>
      <w:proofErr w:type="spellEnd"/>
      <w:r w:rsidRPr="00CC27D4">
        <w:rPr>
          <w:rFonts w:ascii="Times New Roman" w:hAnsi="Times New Roman" w:cs="Times New Roman"/>
          <w:sz w:val="20"/>
          <w:szCs w:val="20"/>
          <w:lang w:val="en-US"/>
        </w:rPr>
        <w:t xml:space="preserve"> (shadow – shade, victim – sacrifice, accord – discord, affect – effect, in spite (of) – despite).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Грамматическая сторона речи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Морфология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1.Имя существительное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lastRenderedPageBreak/>
        <w:t xml:space="preserve">а) оканчивающихся на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ics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athletics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linguistics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etc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>.)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 xml:space="preserve">б) </w:t>
      </w:r>
      <w:proofErr w:type="gramStart"/>
      <w:r w:rsidRPr="00CC27D4">
        <w:rPr>
          <w:rFonts w:ascii="Times New Roman" w:hAnsi="Times New Roman" w:cs="Times New Roman"/>
          <w:sz w:val="20"/>
          <w:szCs w:val="20"/>
        </w:rPr>
        <w:t>имеющих</w:t>
      </w:r>
      <w:proofErr w:type="gramEnd"/>
      <w:r w:rsidRPr="00CC27D4">
        <w:rPr>
          <w:rFonts w:ascii="Times New Roman" w:hAnsi="Times New Roman" w:cs="Times New Roman"/>
          <w:sz w:val="20"/>
          <w:szCs w:val="20"/>
        </w:rPr>
        <w:t xml:space="preserve"> омонимичные формы для единственного числа (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headquarters,means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series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species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>)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 xml:space="preserve">в) </w:t>
      </w:r>
      <w:proofErr w:type="gramStart"/>
      <w:r w:rsidRPr="00CC27D4">
        <w:rPr>
          <w:rFonts w:ascii="Times New Roman" w:hAnsi="Times New Roman" w:cs="Times New Roman"/>
          <w:sz w:val="20"/>
          <w:szCs w:val="20"/>
        </w:rPr>
        <w:t>имеющих</w:t>
      </w:r>
      <w:proofErr w:type="gramEnd"/>
      <w:r w:rsidRPr="00CC27D4">
        <w:rPr>
          <w:rFonts w:ascii="Times New Roman" w:hAnsi="Times New Roman" w:cs="Times New Roman"/>
          <w:sz w:val="20"/>
          <w:szCs w:val="20"/>
        </w:rPr>
        <w:t xml:space="preserve"> различия в зависимости от числа (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air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airs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custom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customs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>)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 xml:space="preserve">г) </w:t>
      </w:r>
      <w:proofErr w:type="gramStart"/>
      <w:r w:rsidRPr="00CC27D4">
        <w:rPr>
          <w:rFonts w:ascii="Times New Roman" w:hAnsi="Times New Roman" w:cs="Times New Roman"/>
          <w:sz w:val="20"/>
          <w:szCs w:val="20"/>
        </w:rPr>
        <w:t>употребляющихся</w:t>
      </w:r>
      <w:proofErr w:type="gramEnd"/>
      <w:r w:rsidRPr="00CC27D4">
        <w:rPr>
          <w:rFonts w:ascii="Times New Roman" w:hAnsi="Times New Roman" w:cs="Times New Roman"/>
          <w:sz w:val="20"/>
          <w:szCs w:val="20"/>
        </w:rPr>
        <w:t xml:space="preserve"> во множественном числе для передачи единого концепта (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belongings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brains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lodgings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outskirts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>)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- особенности употребления собирательных имен существительных: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 xml:space="preserve">а) </w:t>
      </w:r>
      <w:proofErr w:type="gramStart"/>
      <w:r w:rsidRPr="00CC27D4">
        <w:rPr>
          <w:rFonts w:ascii="Times New Roman" w:hAnsi="Times New Roman" w:cs="Times New Roman"/>
          <w:sz w:val="20"/>
          <w:szCs w:val="20"/>
        </w:rPr>
        <w:t>сочетающихся</w:t>
      </w:r>
      <w:proofErr w:type="gramEnd"/>
      <w:r w:rsidRPr="00CC27D4">
        <w:rPr>
          <w:rFonts w:ascii="Times New Roman" w:hAnsi="Times New Roman" w:cs="Times New Roman"/>
          <w:sz w:val="20"/>
          <w:szCs w:val="20"/>
        </w:rPr>
        <w:t xml:space="preserve"> с глаголом только во множественном числе (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people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cattle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theclergy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thepolice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themilitary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>)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 xml:space="preserve">б) </w:t>
      </w:r>
      <w:proofErr w:type="gramStart"/>
      <w:r w:rsidRPr="00CC27D4">
        <w:rPr>
          <w:rFonts w:ascii="Times New Roman" w:hAnsi="Times New Roman" w:cs="Times New Roman"/>
          <w:sz w:val="20"/>
          <w:szCs w:val="20"/>
        </w:rPr>
        <w:t>сочетающихся</w:t>
      </w:r>
      <w:proofErr w:type="gramEnd"/>
      <w:r w:rsidRPr="00CC27D4">
        <w:rPr>
          <w:rFonts w:ascii="Times New Roman" w:hAnsi="Times New Roman" w:cs="Times New Roman"/>
          <w:sz w:val="20"/>
          <w:szCs w:val="20"/>
        </w:rPr>
        <w:t xml:space="preserve"> с глаголом, как в единственном, так и во множественном числе (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audience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class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club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crew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crowd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family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staff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team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>).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 xml:space="preserve">местоимение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ones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 и особенности его употребления.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CC27D4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Start"/>
      <w:r w:rsidRPr="00CC27D4">
        <w:rPr>
          <w:rFonts w:ascii="Times New Roman" w:hAnsi="Times New Roman" w:cs="Times New Roman"/>
          <w:sz w:val="20"/>
          <w:szCs w:val="20"/>
          <w:lang w:val="en-US"/>
        </w:rPr>
        <w:t>generally</w:t>
      </w:r>
      <w:proofErr w:type="gramEnd"/>
      <w:r w:rsidRPr="00CC27D4">
        <w:rPr>
          <w:rFonts w:ascii="Times New Roman" w:hAnsi="Times New Roman" w:cs="Times New Roman"/>
          <w:sz w:val="20"/>
          <w:szCs w:val="20"/>
          <w:lang w:val="en-US"/>
        </w:rPr>
        <w:t>, normally, hopefully, frankly, honestly).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CC27D4">
        <w:rPr>
          <w:rFonts w:ascii="Times New Roman" w:hAnsi="Times New Roman" w:cs="Times New Roman"/>
          <w:sz w:val="20"/>
          <w:szCs w:val="20"/>
        </w:rPr>
        <w:t>возможностьнекоторых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 глаголов функционировать в качестве переходных и непереходных(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Eugeneopenedthedoor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>.</w:t>
      </w:r>
      <w:r w:rsidRPr="00CC27D4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185DEE">
        <w:rPr>
          <w:rFonts w:ascii="Times New Roman" w:hAnsi="Times New Roman" w:cs="Times New Roman"/>
          <w:sz w:val="20"/>
          <w:szCs w:val="20"/>
        </w:rPr>
        <w:t xml:space="preserve"> </w:t>
      </w:r>
      <w:r w:rsidRPr="00CC27D4">
        <w:rPr>
          <w:rFonts w:ascii="Times New Roman" w:hAnsi="Times New Roman" w:cs="Times New Roman"/>
          <w:sz w:val="20"/>
          <w:szCs w:val="20"/>
          <w:lang w:val="en-US"/>
        </w:rPr>
        <w:t>door</w:t>
      </w:r>
      <w:r w:rsidRPr="00185DEE">
        <w:rPr>
          <w:rFonts w:ascii="Times New Roman" w:hAnsi="Times New Roman" w:cs="Times New Roman"/>
          <w:sz w:val="20"/>
          <w:szCs w:val="20"/>
        </w:rPr>
        <w:t xml:space="preserve"> </w:t>
      </w:r>
      <w:r w:rsidRPr="00CC27D4">
        <w:rPr>
          <w:rFonts w:ascii="Times New Roman" w:hAnsi="Times New Roman" w:cs="Times New Roman"/>
          <w:sz w:val="20"/>
          <w:szCs w:val="20"/>
          <w:lang w:val="en-US"/>
        </w:rPr>
        <w:t>opened</w:t>
      </w:r>
      <w:r w:rsidRPr="00185DE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85DEE">
        <w:rPr>
          <w:rFonts w:ascii="Times New Roman" w:hAnsi="Times New Roman" w:cs="Times New Roman"/>
          <w:sz w:val="20"/>
          <w:szCs w:val="20"/>
        </w:rPr>
        <w:t xml:space="preserve"> </w:t>
      </w:r>
      <w:r w:rsidRPr="00CC27D4">
        <w:rPr>
          <w:rFonts w:ascii="Times New Roman" w:hAnsi="Times New Roman" w:cs="Times New Roman"/>
          <w:sz w:val="20"/>
          <w:szCs w:val="20"/>
          <w:lang w:val="en-US"/>
        </w:rPr>
        <w:t xml:space="preserve">She is cooking fish. </w:t>
      </w:r>
      <w:proofErr w:type="spellStart"/>
      <w:r w:rsidRPr="00CC27D4">
        <w:rPr>
          <w:rFonts w:ascii="Times New Roman" w:hAnsi="Times New Roman" w:cs="Times New Roman"/>
          <w:sz w:val="20"/>
          <w:szCs w:val="20"/>
          <w:lang w:val="en-US"/>
        </w:rPr>
        <w:t>Thefish</w:t>
      </w:r>
      <w:proofErr w:type="spellEnd"/>
      <w:r w:rsidRPr="00CC27D4">
        <w:rPr>
          <w:rFonts w:ascii="Times New Roman" w:hAnsi="Times New Roman" w:cs="Times New Roman"/>
          <w:sz w:val="20"/>
          <w:szCs w:val="20"/>
          <w:lang w:val="en-US"/>
        </w:rPr>
        <w:t xml:space="preserve"> is </w:t>
      </w:r>
      <w:proofErr w:type="gramStart"/>
      <w:r w:rsidRPr="00CC27D4">
        <w:rPr>
          <w:rFonts w:ascii="Times New Roman" w:hAnsi="Times New Roman" w:cs="Times New Roman"/>
          <w:sz w:val="20"/>
          <w:szCs w:val="20"/>
          <w:lang w:val="en-US"/>
        </w:rPr>
        <w:t>cooking</w:t>
      </w:r>
      <w:proofErr w:type="gramEnd"/>
      <w:r w:rsidRPr="00CC27D4">
        <w:rPr>
          <w:rFonts w:ascii="Times New Roman" w:hAnsi="Times New Roman" w:cs="Times New Roman"/>
          <w:sz w:val="20"/>
          <w:szCs w:val="20"/>
          <w:lang w:val="en-US"/>
        </w:rPr>
        <w:t>.);</w:t>
      </w:r>
    </w:p>
    <w:p w:rsidR="00CC27D4" w:rsidRPr="00185DEE" w:rsidRDefault="00CC27D4" w:rsidP="00CC27D4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CC27D4">
        <w:rPr>
          <w:rFonts w:ascii="Times New Roman" w:hAnsi="Times New Roman" w:cs="Times New Roman"/>
          <w:sz w:val="20"/>
          <w:szCs w:val="20"/>
        </w:rPr>
        <w:t>структуры</w:t>
      </w:r>
      <w:r w:rsidRPr="00185DE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C27D4">
        <w:rPr>
          <w:rFonts w:ascii="Times New Roman" w:hAnsi="Times New Roman" w:cs="Times New Roman"/>
          <w:sz w:val="20"/>
          <w:szCs w:val="20"/>
        </w:rPr>
        <w:t>с</w:t>
      </w:r>
      <w:r w:rsidRPr="00185DE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C27D4">
        <w:rPr>
          <w:rFonts w:ascii="Times New Roman" w:hAnsi="Times New Roman" w:cs="Times New Roman"/>
          <w:sz w:val="20"/>
          <w:szCs w:val="20"/>
        </w:rPr>
        <w:t>глаголом</w:t>
      </w:r>
      <w:r w:rsidRPr="00185DEE">
        <w:rPr>
          <w:rFonts w:ascii="Times New Roman" w:hAnsi="Times New Roman" w:cs="Times New Roman"/>
          <w:sz w:val="20"/>
          <w:szCs w:val="20"/>
          <w:lang w:val="en-US"/>
        </w:rPr>
        <w:t xml:space="preserve"> have + V/V-</w:t>
      </w:r>
      <w:proofErr w:type="spellStart"/>
      <w:r w:rsidRPr="00185DEE">
        <w:rPr>
          <w:rFonts w:ascii="Times New Roman" w:hAnsi="Times New Roman" w:cs="Times New Roman"/>
          <w:sz w:val="20"/>
          <w:szCs w:val="20"/>
          <w:lang w:val="en-US"/>
        </w:rPr>
        <w:t>ing</w:t>
      </w:r>
      <w:proofErr w:type="spellEnd"/>
      <w:r w:rsidRPr="00185DEE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CC27D4">
        <w:rPr>
          <w:rFonts w:ascii="Times New Roman" w:hAnsi="Times New Roman" w:cs="Times New Roman"/>
          <w:sz w:val="20"/>
          <w:szCs w:val="20"/>
        </w:rPr>
        <w:t>а</w:t>
      </w:r>
      <w:r w:rsidRPr="00CC27D4">
        <w:rPr>
          <w:rFonts w:ascii="Times New Roman" w:hAnsi="Times New Roman" w:cs="Times New Roman"/>
          <w:sz w:val="20"/>
          <w:szCs w:val="20"/>
          <w:lang w:val="en-US"/>
        </w:rPr>
        <w:t>) have + object + V (They had us clean the floor.)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CC27D4">
        <w:rPr>
          <w:rFonts w:ascii="Times New Roman" w:hAnsi="Times New Roman" w:cs="Times New Roman"/>
          <w:sz w:val="20"/>
          <w:szCs w:val="20"/>
        </w:rPr>
        <w:t>б</w:t>
      </w:r>
      <w:r w:rsidRPr="00CC27D4">
        <w:rPr>
          <w:rFonts w:ascii="Times New Roman" w:hAnsi="Times New Roman" w:cs="Times New Roman"/>
          <w:sz w:val="20"/>
          <w:szCs w:val="20"/>
          <w:lang w:val="en-US"/>
        </w:rPr>
        <w:t>) have + object + V (We’ll have you dancing professionally in six months.)</w:t>
      </w:r>
      <w:r w:rsidRPr="00CC27D4">
        <w:rPr>
          <w:rFonts w:ascii="Times New Roman" w:hAnsi="Times New Roman" w:cs="Times New Roman"/>
          <w:sz w:val="20"/>
          <w:szCs w:val="20"/>
        </w:rPr>
        <w:t>в</w:t>
      </w:r>
      <w:r w:rsidRPr="00CC27D4">
        <w:rPr>
          <w:rFonts w:ascii="Times New Roman" w:hAnsi="Times New Roman" w:cs="Times New Roman"/>
          <w:sz w:val="20"/>
          <w:szCs w:val="20"/>
          <w:lang w:val="en-US"/>
        </w:rPr>
        <w:t>) won’t/can’t + have + object + V (I won’t have you sitting (sit) about.).</w:t>
      </w:r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6. Междометия</w:t>
      </w:r>
    </w:p>
    <w:p w:rsid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CC27D4">
        <w:rPr>
          <w:rFonts w:ascii="Times New Roman" w:hAnsi="Times New Roman" w:cs="Times New Roman"/>
          <w:sz w:val="20"/>
          <w:szCs w:val="20"/>
        </w:rPr>
        <w:t>- междометия как единицы для выражения эмоциональных и эмоционально-волевых реакций на окружающую действительность (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Oh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>!</w:t>
      </w:r>
      <w:proofErr w:type="gramEnd"/>
      <w:r w:rsidRPr="00CC27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Oh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!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My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!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Ouch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!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Oi!</w:t>
      </w:r>
      <w:proofErr w:type="gramStart"/>
      <w:r w:rsidRPr="00CC27D4">
        <w:rPr>
          <w:rFonts w:ascii="Times New Roman" w:hAnsi="Times New Roman" w:cs="Times New Roman"/>
          <w:sz w:val="20"/>
          <w:szCs w:val="20"/>
        </w:rPr>
        <w:t>Wow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 xml:space="preserve">! </w:t>
      </w:r>
      <w:proofErr w:type="spellStart"/>
      <w:r w:rsidRPr="00CC27D4">
        <w:rPr>
          <w:rFonts w:ascii="Times New Roman" w:hAnsi="Times New Roman" w:cs="Times New Roman"/>
          <w:sz w:val="20"/>
          <w:szCs w:val="20"/>
        </w:rPr>
        <w:t>etc</w:t>
      </w:r>
      <w:proofErr w:type="spellEnd"/>
      <w:r w:rsidRPr="00CC27D4">
        <w:rPr>
          <w:rFonts w:ascii="Times New Roman" w:hAnsi="Times New Roman" w:cs="Times New Roman"/>
          <w:sz w:val="20"/>
          <w:szCs w:val="20"/>
        </w:rPr>
        <w:t>.).</w:t>
      </w:r>
      <w:proofErr w:type="gramEnd"/>
    </w:p>
    <w:p w:rsidR="0098042D" w:rsidRPr="000427E2" w:rsidRDefault="000427E2" w:rsidP="00CC27D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427E2">
        <w:rPr>
          <w:rFonts w:ascii="Times New Roman" w:hAnsi="Times New Roman" w:cs="Times New Roman"/>
          <w:b/>
          <w:sz w:val="20"/>
          <w:szCs w:val="20"/>
        </w:rPr>
        <w:t xml:space="preserve">10 класс, автор </w:t>
      </w:r>
      <w:proofErr w:type="spellStart"/>
      <w:r w:rsidRPr="000427E2">
        <w:rPr>
          <w:rFonts w:ascii="Times New Roman" w:hAnsi="Times New Roman" w:cs="Times New Roman"/>
          <w:b/>
          <w:sz w:val="20"/>
          <w:szCs w:val="20"/>
        </w:rPr>
        <w:t>О.В.Афанасьева</w:t>
      </w:r>
      <w:proofErr w:type="spellEnd"/>
    </w:p>
    <w:p w:rsidR="00CC27D4" w:rsidRDefault="000427E2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Предметное содержание речи</w:t>
      </w:r>
    </w:p>
    <w:p w:rsidR="00CC27D4" w:rsidRPr="0098042D" w:rsidRDefault="00CC27D4" w:rsidP="009804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8042D">
        <w:rPr>
          <w:rFonts w:ascii="Times New Roman" w:hAnsi="Times New Roman" w:cs="Times New Roman"/>
          <w:sz w:val="20"/>
          <w:szCs w:val="20"/>
        </w:rPr>
        <w:t>Изобразительное искусство</w:t>
      </w:r>
    </w:p>
    <w:p w:rsidR="00CC27D4" w:rsidRPr="0098042D" w:rsidRDefault="00CC27D4" w:rsidP="009804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8042D">
        <w:rPr>
          <w:rFonts w:ascii="Times New Roman" w:hAnsi="Times New Roman" w:cs="Times New Roman"/>
          <w:sz w:val="20"/>
          <w:szCs w:val="20"/>
        </w:rPr>
        <w:t>Основные мировые религии, верования, предрассудки.</w:t>
      </w:r>
    </w:p>
    <w:p w:rsidR="00CC27D4" w:rsidRPr="0098042D" w:rsidRDefault="00CC27D4" w:rsidP="009804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8042D">
        <w:rPr>
          <w:rFonts w:ascii="Times New Roman" w:hAnsi="Times New Roman" w:cs="Times New Roman"/>
          <w:sz w:val="20"/>
          <w:szCs w:val="20"/>
        </w:rPr>
        <w:t>Экологические проблемы современности</w:t>
      </w:r>
    </w:p>
    <w:p w:rsidR="00CC27D4" w:rsidRPr="0098042D" w:rsidRDefault="00CC27D4" w:rsidP="009804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8042D">
        <w:rPr>
          <w:rFonts w:ascii="Times New Roman" w:hAnsi="Times New Roman" w:cs="Times New Roman"/>
          <w:sz w:val="20"/>
          <w:szCs w:val="20"/>
        </w:rPr>
        <w:t>Мироощущение личности. Взаимоотношения с другими людьми. Понятие счастья.</w:t>
      </w:r>
    </w:p>
    <w:p w:rsidR="00CC27D4" w:rsidRPr="000427E2" w:rsidRDefault="000427E2" w:rsidP="00CC27D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427E2">
        <w:rPr>
          <w:rFonts w:ascii="Times New Roman" w:hAnsi="Times New Roman" w:cs="Times New Roman"/>
          <w:b/>
          <w:sz w:val="20"/>
          <w:szCs w:val="20"/>
        </w:rPr>
        <w:t xml:space="preserve">11 класс, автор </w:t>
      </w:r>
      <w:proofErr w:type="spellStart"/>
      <w:r w:rsidRPr="000427E2">
        <w:rPr>
          <w:rFonts w:ascii="Times New Roman" w:hAnsi="Times New Roman" w:cs="Times New Roman"/>
          <w:b/>
          <w:sz w:val="20"/>
          <w:szCs w:val="20"/>
        </w:rPr>
        <w:t>М.З.Биболетова</w:t>
      </w:r>
      <w:proofErr w:type="spellEnd"/>
    </w:p>
    <w:p w:rsidR="00CC27D4" w:rsidRPr="00CC27D4" w:rsidRDefault="00CC27D4" w:rsidP="00CC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7D4">
        <w:rPr>
          <w:rFonts w:ascii="Times New Roman" w:hAnsi="Times New Roman" w:cs="Times New Roman"/>
          <w:sz w:val="20"/>
          <w:szCs w:val="20"/>
        </w:rPr>
        <w:t>Пре</w:t>
      </w:r>
      <w:r w:rsidR="000427E2">
        <w:rPr>
          <w:rFonts w:ascii="Times New Roman" w:hAnsi="Times New Roman" w:cs="Times New Roman"/>
          <w:sz w:val="20"/>
          <w:szCs w:val="20"/>
        </w:rPr>
        <w:t>дметное содержание речи</w:t>
      </w:r>
    </w:p>
    <w:p w:rsidR="00CC27D4" w:rsidRPr="0098042D" w:rsidRDefault="00CC27D4" w:rsidP="009804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8042D">
        <w:rPr>
          <w:rFonts w:ascii="Times New Roman" w:hAnsi="Times New Roman" w:cs="Times New Roman"/>
          <w:sz w:val="20"/>
          <w:szCs w:val="20"/>
        </w:rPr>
        <w:t>Музыка в жизни человека</w:t>
      </w:r>
    </w:p>
    <w:p w:rsidR="00CC27D4" w:rsidRPr="0098042D" w:rsidRDefault="00CC27D4" w:rsidP="009804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8042D">
        <w:rPr>
          <w:rFonts w:ascii="Times New Roman" w:hAnsi="Times New Roman" w:cs="Times New Roman"/>
          <w:sz w:val="20"/>
          <w:szCs w:val="20"/>
        </w:rPr>
        <w:t>Проблемы современного города, городская архитектура.</w:t>
      </w:r>
    </w:p>
    <w:p w:rsidR="00CC27D4" w:rsidRPr="0098042D" w:rsidRDefault="00CC27D4" w:rsidP="009804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8042D">
        <w:rPr>
          <w:rFonts w:ascii="Times New Roman" w:hAnsi="Times New Roman" w:cs="Times New Roman"/>
          <w:sz w:val="20"/>
          <w:szCs w:val="20"/>
        </w:rPr>
        <w:t>Рукотворные и нерукотворные чудеса планеты Земля.</w:t>
      </w:r>
    </w:p>
    <w:p w:rsidR="00CC27D4" w:rsidRDefault="00CC27D4" w:rsidP="009804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8042D">
        <w:rPr>
          <w:rFonts w:ascii="Times New Roman" w:hAnsi="Times New Roman" w:cs="Times New Roman"/>
          <w:sz w:val="20"/>
          <w:szCs w:val="20"/>
        </w:rPr>
        <w:t>Личность человека в ее лучших проявлениях</w:t>
      </w:r>
    </w:p>
    <w:p w:rsidR="007D62C1" w:rsidRDefault="007D62C1" w:rsidP="007D62C1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Тематическое планирование</w:t>
      </w:r>
    </w:p>
    <w:p w:rsidR="007D62C1" w:rsidRDefault="007D62C1" w:rsidP="007D62C1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 класс, автор Афанасьева О.В.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1985"/>
      </w:tblGrid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Содержание блока, раздела (28)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7D62C1" w:rsidRPr="007D62C1" w:rsidTr="00D61F51">
        <w:tc>
          <w:tcPr>
            <w:tcW w:w="9464" w:type="dxa"/>
            <w:gridSpan w:val="3"/>
          </w:tcPr>
          <w:p w:rsidR="007D62C1" w:rsidRPr="007D62C1" w:rsidRDefault="007D62C1" w:rsidP="00D6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Раздел 1</w:t>
            </w:r>
            <w:r w:rsidRPr="007D62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 гармонии с самим собой – 25 ч.</w:t>
            </w: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Говорение. Формальная и неформальная информация о человеке.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Имена прилагательные для описания человека. Выражение «уж лучше бы»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tabs>
                <w:tab w:val="left" w:pos="6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Лексика. Описание качеств личности. Входной контроль.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tabs>
                <w:tab w:val="left" w:pos="6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Сравнение настоящего простого и настоящего длительного времён.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tabs>
                <w:tab w:val="left" w:pos="6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Говорение. Как выразить своё мнение.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tabs>
                <w:tab w:val="left" w:pos="6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Чтение. Отрывок из книги Мег Кабот «Дневники принцессы».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tabs>
                <w:tab w:val="left" w:pos="6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Лексика по теме: «Описание внешности».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tabs>
                <w:tab w:val="left" w:pos="6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 xml:space="preserve">Новые </w:t>
            </w:r>
            <w:proofErr w:type="gramStart"/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факты о настоящем</w:t>
            </w:r>
            <w:proofErr w:type="gramEnd"/>
            <w:r w:rsidRPr="007D62C1">
              <w:rPr>
                <w:rFonts w:ascii="Times New Roman" w:hAnsi="Times New Roman" w:cs="Times New Roman"/>
                <w:sz w:val="20"/>
                <w:szCs w:val="20"/>
              </w:rPr>
              <w:t xml:space="preserve"> простом и настоящем длительном временах.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tabs>
                <w:tab w:val="left" w:pos="6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Фразы для описания человеческих эмоций. Говорение.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tabs>
                <w:tab w:val="left" w:pos="6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Прошедшее простое и продолженное время.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tabs>
                <w:tab w:val="left" w:pos="6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 xml:space="preserve">Чтение отрывка из романа Л. М. </w:t>
            </w:r>
            <w:proofErr w:type="spellStart"/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Олкотт</w:t>
            </w:r>
            <w:proofErr w:type="spellEnd"/>
            <w:r w:rsidRPr="007D62C1">
              <w:rPr>
                <w:rFonts w:ascii="Times New Roman" w:hAnsi="Times New Roman" w:cs="Times New Roman"/>
                <w:sz w:val="20"/>
                <w:szCs w:val="20"/>
              </w:rPr>
              <w:t xml:space="preserve"> «Четыре сестры».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tabs>
                <w:tab w:val="left" w:pos="6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Лексика. Интересы и любимые занятия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tabs>
                <w:tab w:val="center" w:pos="41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Образование сложных прилагательных.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tabs>
                <w:tab w:val="left" w:pos="6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Образование слов на основе звукоподражания. Повторение о простом будущем времени и основных случаях его употребления.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tabs>
                <w:tab w:val="left" w:pos="6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Образование сложных имён прилагательных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tabs>
                <w:tab w:val="left" w:pos="6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и употребление времени </w:t>
            </w:r>
            <w:proofErr w:type="spellStart"/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future-in-the-past</w:t>
            </w:r>
            <w:proofErr w:type="spellEnd"/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tabs>
                <w:tab w:val="left" w:pos="6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Фразовый глагол «</w:t>
            </w:r>
            <w:proofErr w:type="spellStart"/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beat</w:t>
            </w:r>
            <w:proofErr w:type="spellEnd"/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tabs>
                <w:tab w:val="left" w:pos="6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Употребление  настоящего совершенного и настоящего совершенного продолженного времён.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tabs>
                <w:tab w:val="left" w:pos="6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 xml:space="preserve">Диалогическое высказывание. Медицинская помощь. 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tabs>
                <w:tab w:val="left" w:pos="6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Употребление прошедшего совершенного и прошедшего совершенного продолженного времён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tabs>
                <w:tab w:val="left" w:pos="6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Чтение по теме: «В гармонии с собой»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tabs>
                <w:tab w:val="left" w:pos="6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Говорение по теме: «В гармонии с собой».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tabs>
                <w:tab w:val="left" w:pos="6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Лексико-грамматические упражнения по разделу  «В гармонии с собой».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tabs>
                <w:tab w:val="left" w:pos="67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D62C1"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 w:rsidRPr="007D62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 по разделу : «В гармонии с собой».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tabs>
                <w:tab w:val="left" w:pos="6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Проект по теме: «В гармонии с собой»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9464" w:type="dxa"/>
            <w:gridSpan w:val="3"/>
          </w:tcPr>
          <w:p w:rsidR="007D62C1" w:rsidRPr="007D62C1" w:rsidRDefault="007D62C1" w:rsidP="00D61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</w:t>
            </w:r>
            <w:r w:rsidRPr="007D62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№ 2 In Harmony with Others. </w:t>
            </w:r>
            <w:r w:rsidRPr="007D62C1">
              <w:rPr>
                <w:rFonts w:ascii="Times New Roman" w:hAnsi="Times New Roman" w:cs="Times New Roman"/>
                <w:b/>
                <w:sz w:val="20"/>
                <w:szCs w:val="20"/>
              </w:rPr>
              <w:t>В гармонии с другими – 23 ч.</w:t>
            </w: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tabs>
                <w:tab w:val="left" w:pos="6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Лексика по теме «Друзья и их роль в нашей жизни»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tabs>
                <w:tab w:val="left" w:pos="6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Образование новых слов с помощью изменения места ударения.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tabs>
                <w:tab w:val="left" w:pos="6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Роль прошедшего простого и настоящего совершенного времён.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Лексика по теме «Наша семья и мы</w:t>
            </w:r>
            <w:proofErr w:type="gramStart"/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Работа над текстом «Мы обе обычные девочки – подростки»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Лексика по теме «Взаимоотношения между людьми»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Формы пассивного залога.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Политически корректные слова.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Формы пассивного залога.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Лексика «Домашние обязанности»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Длительные формы пассивного залога.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Чтение «Рождественские подарки». Повторение лексики по теме.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Совершенные формы пассивного залога.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Лексика по теме: «Посуда».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Выражения, говорящие о финансовом состоянии человека.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Лексика по теме «Королевская семья»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 xml:space="preserve"> Фразовый глагол «</w:t>
            </w:r>
            <w:proofErr w:type="spellStart"/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sign</w:t>
            </w:r>
            <w:proofErr w:type="spellEnd"/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Говорение. Викторианские времена в Британии.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Лексико-грамматические упражнения по блоку «В гармонии с другими»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D62C1"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 w:rsidRPr="007D62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№2 по разделу: «В гармонии с другими»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</w:t>
            </w:r>
            <w:proofErr w:type="spellStart"/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ошибками</w:t>
            </w:r>
            <w:proofErr w:type="gramStart"/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  <w:proofErr w:type="spellEnd"/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: «В гармонии с другими».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9464" w:type="dxa"/>
            <w:gridSpan w:val="3"/>
          </w:tcPr>
          <w:p w:rsidR="007D62C1" w:rsidRPr="007D62C1" w:rsidRDefault="007D62C1" w:rsidP="00D61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r w:rsidRPr="007D62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№3 In Harmony with Nature. </w:t>
            </w:r>
            <w:r w:rsidRPr="007D62C1">
              <w:rPr>
                <w:rFonts w:ascii="Times New Roman" w:hAnsi="Times New Roman" w:cs="Times New Roman"/>
                <w:b/>
                <w:sz w:val="20"/>
                <w:szCs w:val="20"/>
              </w:rPr>
              <w:t>В гармонии с природой – 26 ч.</w:t>
            </w: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Пассивные структуры с инфинитивом.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Употребление артиклей с именами существительными.</w:t>
            </w: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Лексика по теме «Жизнь в городе и селе</w:t>
            </w:r>
            <w:proofErr w:type="gramStart"/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Лексико-грамматические упражнения с текстом «За и против»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Диалогическое высказывание  «Возможное место для жизни».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Чтение «Дневники принцессы».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Образование имён прилагательных, обозначающих части света.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Определённый артикль и географические названия.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Лексика по теме «Защита животных»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Употребление определённого артикля с некоторыми именами собственными.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Способы сравнения в английском языке.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Особенности использования неопределённого артикля с именами существительными.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Лексика по теме «Защита окружающей среды»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Определённый артикль, особенности употребления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Фразовый глагол «</w:t>
            </w:r>
            <w:proofErr w:type="spellStart"/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cut</w:t>
            </w:r>
            <w:proofErr w:type="spellEnd"/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Употребление артикля с существительными, обозначающими трапезу.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Лексика по теме «Редкие виды животных»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Диалогическое  высказывание. Фразы ободрения.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Лексика по теме «Природные стихии»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Говорение по теме «Природные стихии»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Правила написания эссе.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Лексико-грамматические упражнения по блоку «В гармонии с природой»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Лексико-грамматические упражнения по блоку « В гармонии с природой»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D62C1"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 w:rsidRPr="007D62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3по разделу « В гармонии с природой»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rPr>
          <w:trHeight w:val="390"/>
        </w:trPr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Проектная работа по теме: «В гармонии с природой».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9464" w:type="dxa"/>
            <w:gridSpan w:val="3"/>
          </w:tcPr>
          <w:p w:rsidR="007D62C1" w:rsidRPr="007D62C1" w:rsidRDefault="007D62C1" w:rsidP="00D61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62C1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r w:rsidRPr="007D62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№4 In Harmony with World. </w:t>
            </w:r>
            <w:proofErr w:type="spellStart"/>
            <w:r w:rsidRPr="007D62C1">
              <w:rPr>
                <w:rFonts w:ascii="Times New Roman" w:hAnsi="Times New Roman" w:cs="Times New Roman"/>
                <w:b/>
                <w:sz w:val="20"/>
                <w:szCs w:val="20"/>
              </w:rPr>
              <w:t>Вгармониисмиром</w:t>
            </w:r>
            <w:proofErr w:type="spellEnd"/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Лексика по теме «Путешествия»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Чтение по теме «Путешествия»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 xml:space="preserve">75 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Говорение по теме «Путешествия»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Лексика по теме «Путешествие на поезде»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Особенности употребления некоторых имён прилагательных.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Говорение по теме «Путешествие на самолете»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Модальные глаголы, особенности их употребления.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Модальные глаголы, особенности их употребления.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Лексика по теме «Путешествия и покупки»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Фразовый глагол «</w:t>
            </w:r>
            <w:proofErr w:type="spellStart"/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set</w:t>
            </w:r>
            <w:proofErr w:type="spellEnd"/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Чтение «Марко Поло – путешественник и исследователь»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Идиомы. Модальные глаголы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Лексико-грамматические упражнения по разделу: «В гармонии с природой».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Лексико-грамматические упражнения по разделу: «В гармонии с природой».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D62C1"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 w:rsidRPr="007D62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4 по разделу  «В гармонии с природой».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662" w:type="dxa"/>
          </w:tcPr>
          <w:p w:rsidR="007D62C1" w:rsidRPr="007D62C1" w:rsidRDefault="007D62C1" w:rsidP="00561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spellStart"/>
            <w:proofErr w:type="gramStart"/>
            <w:r w:rsidR="00561AB2">
              <w:rPr>
                <w:rFonts w:ascii="Times New Roman" w:hAnsi="Times New Roman" w:cs="Times New Roman"/>
                <w:sz w:val="20"/>
                <w:szCs w:val="20"/>
              </w:rPr>
              <w:t>видо</w:t>
            </w:r>
            <w:proofErr w:type="spellEnd"/>
            <w:r w:rsidR="00561AB2">
              <w:rPr>
                <w:rFonts w:ascii="Times New Roman" w:hAnsi="Times New Roman" w:cs="Times New Roman"/>
                <w:sz w:val="20"/>
                <w:szCs w:val="20"/>
              </w:rPr>
              <w:t>-временных</w:t>
            </w:r>
            <w:proofErr w:type="gramEnd"/>
            <w:r w:rsidR="00561AB2">
              <w:rPr>
                <w:rFonts w:ascii="Times New Roman" w:hAnsi="Times New Roman" w:cs="Times New Roman"/>
                <w:sz w:val="20"/>
                <w:szCs w:val="20"/>
              </w:rPr>
              <w:t xml:space="preserve"> форм глагола.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662" w:type="dxa"/>
          </w:tcPr>
          <w:p w:rsidR="007D62C1" w:rsidRPr="007D62C1" w:rsidRDefault="007D62C1" w:rsidP="00561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r w:rsidR="00561AB2">
              <w:rPr>
                <w:rFonts w:ascii="Times New Roman" w:hAnsi="Times New Roman" w:cs="Times New Roman"/>
                <w:sz w:val="20"/>
                <w:szCs w:val="20"/>
              </w:rPr>
              <w:t>по теме «Артикль».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662" w:type="dxa"/>
          </w:tcPr>
          <w:p w:rsidR="007D62C1" w:rsidRPr="007D62C1" w:rsidRDefault="007D62C1" w:rsidP="00561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r w:rsidR="00561AB2">
              <w:rPr>
                <w:rFonts w:ascii="Times New Roman" w:hAnsi="Times New Roman" w:cs="Times New Roman"/>
                <w:sz w:val="20"/>
                <w:szCs w:val="20"/>
              </w:rPr>
              <w:t>темы «Причастие».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662" w:type="dxa"/>
          </w:tcPr>
          <w:p w:rsidR="007D62C1" w:rsidRPr="007D62C1" w:rsidRDefault="007D62C1" w:rsidP="00561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="00561AB2">
              <w:rPr>
                <w:rFonts w:ascii="Times New Roman" w:hAnsi="Times New Roman" w:cs="Times New Roman"/>
                <w:sz w:val="20"/>
                <w:szCs w:val="20"/>
              </w:rPr>
              <w:t xml:space="preserve"> темы «Модальные глаголы».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Повторение. Особенности написания эссе.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662" w:type="dxa"/>
          </w:tcPr>
          <w:p w:rsidR="007D62C1" w:rsidRPr="004A5ACA" w:rsidRDefault="00185DEE" w:rsidP="00D61F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№5 Итоговая </w:t>
            </w:r>
            <w:r w:rsidR="00536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="005365C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5365C8" w:rsidRPr="005365C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365C8" w:rsidRPr="004A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5365C8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="005365C8">
              <w:rPr>
                <w:rFonts w:ascii="Times New Roman" w:hAnsi="Times New Roman" w:cs="Times New Roman"/>
                <w:b/>
                <w:sz w:val="20"/>
                <w:szCs w:val="20"/>
              </w:rPr>
              <w:t>, чтение</w:t>
            </w:r>
            <w:r w:rsidR="005365C8" w:rsidRPr="004A5AC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662" w:type="dxa"/>
          </w:tcPr>
          <w:p w:rsidR="007D62C1" w:rsidRPr="005365C8" w:rsidRDefault="00185DEE" w:rsidP="00D61F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КР№6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</w:t>
            </w:r>
            <w:proofErr w:type="gramStart"/>
            <w:r w:rsidR="007D62C1" w:rsidRPr="007D62C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365C8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="005365C8">
              <w:rPr>
                <w:rFonts w:ascii="Times New Roman" w:hAnsi="Times New Roman" w:cs="Times New Roman"/>
                <w:b/>
                <w:sz w:val="20"/>
                <w:szCs w:val="20"/>
              </w:rPr>
              <w:t>асть</w:t>
            </w:r>
            <w:proofErr w:type="spellEnd"/>
            <w:r w:rsidR="00536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365C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="005365C8" w:rsidRPr="005365C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365C8">
              <w:rPr>
                <w:rFonts w:ascii="Times New Roman" w:hAnsi="Times New Roman" w:cs="Times New Roman"/>
                <w:b/>
                <w:sz w:val="20"/>
                <w:szCs w:val="20"/>
              </w:rPr>
              <w:t>(лексико-грамматические задания, письмо)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Написание сочинения по теме: «Моё лучшее путешествие»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 </w:t>
            </w:r>
            <w:r w:rsidR="00561A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561AB2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="00561AB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в формате ЕГЭ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 </w:t>
            </w:r>
            <w:r w:rsidR="00561AB2">
              <w:rPr>
                <w:rFonts w:ascii="Times New Roman" w:hAnsi="Times New Roman" w:cs="Times New Roman"/>
                <w:sz w:val="20"/>
                <w:szCs w:val="20"/>
              </w:rPr>
              <w:t xml:space="preserve">«Чтение» </w:t>
            </w: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в формате ЕГЭ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 </w:t>
            </w:r>
            <w:r w:rsidR="00561AB2">
              <w:rPr>
                <w:rFonts w:ascii="Times New Roman" w:hAnsi="Times New Roman" w:cs="Times New Roman"/>
                <w:sz w:val="20"/>
                <w:szCs w:val="20"/>
              </w:rPr>
              <w:t xml:space="preserve">«Словообразование» </w:t>
            </w: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в формате ЕГЭ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662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 </w:t>
            </w:r>
            <w:r w:rsidR="00561AB2">
              <w:rPr>
                <w:rFonts w:ascii="Times New Roman" w:hAnsi="Times New Roman" w:cs="Times New Roman"/>
                <w:sz w:val="20"/>
                <w:szCs w:val="20"/>
              </w:rPr>
              <w:t xml:space="preserve">«Личное письмо» </w:t>
            </w: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в формате ЕГЭ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1" w:rsidRPr="007D62C1" w:rsidTr="00D61F51">
        <w:tc>
          <w:tcPr>
            <w:tcW w:w="817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C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662" w:type="dxa"/>
          </w:tcPr>
          <w:p w:rsidR="007D62C1" w:rsidRPr="007D62C1" w:rsidRDefault="00561AB2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Лингвострановедческая викторина «Англоговорящие страны».</w:t>
            </w:r>
          </w:p>
        </w:tc>
        <w:tc>
          <w:tcPr>
            <w:tcW w:w="1985" w:type="dxa"/>
          </w:tcPr>
          <w:p w:rsidR="007D62C1" w:rsidRPr="007D62C1" w:rsidRDefault="007D62C1" w:rsidP="00D6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2C1" w:rsidRDefault="007D62C1" w:rsidP="007D62C1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7D62C1" w:rsidRDefault="003C190B" w:rsidP="007D62C1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Pr="003C190B">
        <w:rPr>
          <w:rFonts w:ascii="Times New Roman" w:hAnsi="Times New Roman" w:cs="Times New Roman"/>
          <w:sz w:val="20"/>
          <w:szCs w:val="20"/>
        </w:rPr>
        <w:t xml:space="preserve"> класс, автор Афанасьева О.В.</w:t>
      </w:r>
    </w:p>
    <w:tbl>
      <w:tblPr>
        <w:tblW w:w="947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2"/>
        <w:gridCol w:w="6337"/>
        <w:gridCol w:w="567"/>
        <w:gridCol w:w="1985"/>
      </w:tblGrid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9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E2D0B" w:rsidRPr="003C190B" w:rsidTr="00FB3765">
        <w:tc>
          <w:tcPr>
            <w:tcW w:w="947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1  Шаги к вашей карьере 26ч</w:t>
            </w: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 xml:space="preserve"> Лексика по теме: «Будущие профессии».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Правила употребление конструкции «я хотел бы» в различных видах предложений.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«Что я собираюсь делать после школы» с извлечением необходимой информации.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Правила образования названий  профессий с помощью суффиксов -</w:t>
            </w:r>
            <w:proofErr w:type="spellStart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proofErr w:type="spellEnd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 xml:space="preserve"> ,-</w:t>
            </w:r>
            <w:proofErr w:type="spellStart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ist</w:t>
            </w:r>
            <w:proofErr w:type="spellEnd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ess</w:t>
            </w:r>
            <w:proofErr w:type="spellEnd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Чтение по теме: «Выбор профессии» с извлечением необходимой информации.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Правила употребления существительных «работа, профессия, занятие, карьера» в речи и на письме.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Составление диалога - расспроса по теме:</w:t>
            </w:r>
          </w:p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«Будущая карьера» с опорой на ключевые слова.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Ознакомительное чтение по теме: «Выбор профессии».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Правила употребления слов «</w:t>
            </w:r>
            <w:proofErr w:type="spellStart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  <w:proofErr w:type="spellEnd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either</w:t>
            </w:r>
            <w:proofErr w:type="spellEnd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» в речи и на письме.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Лексика по теме: «Выбор карьеры».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использования союзов « </w:t>
            </w:r>
            <w:proofErr w:type="spellStart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proofErr w:type="spellEnd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whether</w:t>
            </w:r>
            <w:proofErr w:type="spellEnd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» в английских предложениях.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Ознакомительное чтение по теме: «Государственное образование в Соединённом королевстве».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Монологическое высказывание по теме: «Главные университеты в Англии».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 xml:space="preserve">Краткое сообщение по теме </w:t>
            </w:r>
            <w:proofErr w:type="gramStart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:«</w:t>
            </w:r>
            <w:proofErr w:type="gramEnd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Образование и работа» с опорой на план.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Неопределённые местоимения «</w:t>
            </w:r>
            <w:proofErr w:type="spellStart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  <w:proofErr w:type="spellEnd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nobody</w:t>
            </w:r>
            <w:proofErr w:type="spellEnd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proofErr w:type="spellEnd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»: правила употребления в речи и на письме.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иллюстраций по теме </w:t>
            </w:r>
            <w:proofErr w:type="gramStart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:«</w:t>
            </w:r>
            <w:proofErr w:type="gramEnd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Образование в Англии» с опорой на текст.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Лексика по теме: «Изучение иностранных языков».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Лексика по теме: «Шаги к вашей карьере».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9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Фразовый глагол «</w:t>
            </w:r>
            <w:proofErr w:type="spellStart"/>
            <w:proofErr w:type="gramStart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» и его основные значения.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Монологические высказывания по теме: «Мой собственный путь» с опорой на текст.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9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Слова-связки в английском языке: правила употребления в речи и на письме.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9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Написание письма личного характера по теме</w:t>
            </w:r>
            <w:proofErr w:type="gramStart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 xml:space="preserve"> «Моё образование».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9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Лексика по теме: «Шаги к вашей карьере».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9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C190B"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 w:rsidRPr="003C19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 по модулю: «Выбор будущей профессии».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9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9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Проектная работа по теме: «Шаги к вашей карьере».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947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Модуль 2</w:t>
            </w: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C19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Шаги к пониманию культуры 26 ч</w:t>
            </w: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 xml:space="preserve">Лексика по теме </w:t>
            </w:r>
            <w:proofErr w:type="gramStart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:«</w:t>
            </w:r>
            <w:proofErr w:type="gramEnd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Шаги к пониманию культуры».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Изучающее чтение по теме: «Что такое культура».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Множественное число имён существительных (исключения)</w:t>
            </w:r>
            <w:proofErr w:type="gramStart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образования.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 xml:space="preserve"> по теме </w:t>
            </w:r>
            <w:proofErr w:type="gramStart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:«</w:t>
            </w:r>
            <w:proofErr w:type="gramEnd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Английские и американские традиции» с выбором необходимой информации.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Притяжательный падеж: правила образования в речи и на письме.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Лексика по теме: « Понимание культуры».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Правила употребления исчисляемых и неисчисляемых существительных с неопределённым артиклем.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Описание иллюстраций по теме: «Человеческие ценности и вера» с опорой на ключевые слова.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Неисчисляемые имена существительные с нулевым артиклем: правила употребления в речи и на письме.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Словарные комбинации с существительными обозначающими группы людей, животных, вещей.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Составление диалога - расспроса по теме</w:t>
            </w:r>
            <w:proofErr w:type="gramStart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«Литература и музыка в моей жизни».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Фразовый глагол «</w:t>
            </w:r>
            <w:proofErr w:type="spellStart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speak</w:t>
            </w:r>
            <w:proofErr w:type="spellEnd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» и его основные значения.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 xml:space="preserve">Монологические высказывания по теме </w:t>
            </w:r>
            <w:proofErr w:type="gramStart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:«</w:t>
            </w:r>
            <w:proofErr w:type="gramEnd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Посещение музея и картинной галереи» с опорой на текст.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 xml:space="preserve">Лексика по теме </w:t>
            </w:r>
            <w:proofErr w:type="gramStart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:«</w:t>
            </w:r>
            <w:proofErr w:type="gramEnd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Искусство».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Английские идиомы с «цветочным компонентом» Лексика по теме: «Искусство».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Правила употребления артиклей с именами собственными.</w:t>
            </w:r>
            <w:r w:rsidRPr="003C19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Изучающее чтение по теме: «Величайшие галереи мира».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Объявления в английском языке: правила чтения и перевода.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Описание иллюстраций по теме: «Русские художники и их картины».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 xml:space="preserve"> по теме </w:t>
            </w:r>
            <w:proofErr w:type="gramStart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:«</w:t>
            </w:r>
            <w:proofErr w:type="gramEnd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Русские композиторы» с опорой на иллюстрации.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Лексика  по теме: «Музыка в нашей жизни».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Краткое сообщение по теме: «Русская культура» с опорой  на ключевые слова. 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 xml:space="preserve">Лексика по теме </w:t>
            </w:r>
            <w:proofErr w:type="gramStart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:«</w:t>
            </w:r>
            <w:proofErr w:type="gramEnd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Шаги к пониманию культуры».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C190B"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 w:rsidRPr="003C19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№2 по модулю: «Шаги к пониманию культуры».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Проектная работа по теме: «Шаги к вашей карьере».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947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b/>
                <w:sz w:val="20"/>
                <w:szCs w:val="20"/>
              </w:rPr>
              <w:t>Модуль 3</w:t>
            </w: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9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Шаги к эффективному общению 26 ч</w:t>
            </w: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Лексика  по теме: «Общение».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Ознакомительное чтение по теме: «Как это начиналось»</w:t>
            </w:r>
            <w:proofErr w:type="gramStart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Английские наречия и их функции: правила употребления в речи и на письме.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Правила правописания наречий.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Степени сравнения наречий: правила употребления в речи и на письме.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Монологическое высказывание по теме: «Плюсы и минусы технологического прогресса».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Лексика по теме: «Эффективное общение».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Степени сравнения наречий (исключения): правила употребления в речи и на письме.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 xml:space="preserve"> по теме</w:t>
            </w:r>
            <w:proofErr w:type="gramStart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 xml:space="preserve"> «Великие изобретения» с опорой на ключевые слова.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Правила использования наречий без суффикса -</w:t>
            </w:r>
            <w:proofErr w:type="spellStart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ly</w:t>
            </w:r>
            <w:proofErr w:type="spellEnd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 xml:space="preserve"> в устной речи.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Краткое сообщение по теме: «Лауреаты Нобелевской премии» с опорой на план.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Лексика по теме: «Эра общения».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Правила употребления слова «</w:t>
            </w:r>
            <w:proofErr w:type="spellStart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badly</w:t>
            </w:r>
            <w:proofErr w:type="spellEnd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» в устной речи и на письме.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 xml:space="preserve"> по теме</w:t>
            </w:r>
            <w:proofErr w:type="gramStart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 xml:space="preserve"> «Изобретения 20 века».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Фразовый глагол «собирать» и его основные значения.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Правила употребления чисел в устной речи и на письме.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Составление диалога-расспроса по теме</w:t>
            </w:r>
            <w:proofErr w:type="gramStart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 xml:space="preserve"> «Прогресс в науке и технологии».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Английские синонимы: правила употребления в речи и на письме.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Монологическое высказывание: «Средства массовой информации сегодня».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Просмотровое чтение по теме: «СМИ» с выбором нужной информации».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Описание иллюстраций по теме</w:t>
            </w:r>
            <w:proofErr w:type="gramStart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 xml:space="preserve"> «Великие изобретения и открытия в истории»  с опорой на план.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Монологическое высказывание по теме: «Плюсы и минусы видеоигр».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Написание личного письма зарубежному другу по теме: «Технологический прогресс».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C190B"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 w:rsidRPr="003C19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№3 по модулю: « Общение».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Проектная работа по теме: «Общение».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947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b/>
                <w:sz w:val="20"/>
                <w:szCs w:val="20"/>
              </w:rPr>
              <w:t>Модуль 4</w:t>
            </w: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9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«Шаги к будущему» 27 ч</w:t>
            </w: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Лексика по теме: «Шаги к будущему».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Английские идиомы с инфинитивом и герундием; правила употребления в речи и на письме.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«Будущее человечества».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Предлоги. Правила использования слово «деньги» в различных жизненных ситуациях.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Инфинитив и герундий: сравнительный анализ.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 xml:space="preserve">Правила употребления глаголов « </w:t>
            </w:r>
            <w:proofErr w:type="spellStart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get</w:t>
            </w:r>
            <w:proofErr w:type="spellEnd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gain</w:t>
            </w:r>
            <w:proofErr w:type="spellEnd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win</w:t>
            </w:r>
            <w:proofErr w:type="spellEnd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» 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 xml:space="preserve">Правила употребления глаголов « </w:t>
            </w:r>
            <w:proofErr w:type="spellStart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offer</w:t>
            </w:r>
            <w:proofErr w:type="spellEnd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,  </w:t>
            </w:r>
            <w:proofErr w:type="spellStart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suggest</w:t>
            </w:r>
            <w:proofErr w:type="spellEnd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Сложное дополнение.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Сослагательное наклонение I типа.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Сослагательное наклонение II типа.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Монологические высказывания по теме</w:t>
            </w:r>
            <w:proofErr w:type="gramStart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3C190B">
              <w:rPr>
                <w:rFonts w:ascii="Times New Roman" w:hAnsi="Times New Roman" w:cs="Times New Roman"/>
                <w:sz w:val="20"/>
                <w:szCs w:val="20"/>
              </w:rPr>
              <w:t xml:space="preserve"> «Будущее английского языка: за и против».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C190B"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 w:rsidRPr="003C190B">
              <w:rPr>
                <w:rFonts w:ascii="Times New Roman" w:hAnsi="Times New Roman" w:cs="Times New Roman"/>
                <w:b/>
                <w:sz w:val="20"/>
                <w:szCs w:val="20"/>
              </w:rPr>
              <w:t>№4 по модулю: «Шаги к будущему».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Повторение. Грамматика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Повторение. Лексика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Повторение. Письмо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2D0B" w:rsidRPr="00902C99" w:rsidRDefault="00902C99" w:rsidP="00FB376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02C99"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 w:rsidRPr="00902C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№5 </w:t>
            </w:r>
            <w:r w:rsidR="006E2D0B" w:rsidRPr="00902C99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Написание письма личного характера по теме: «Будущее за нами</w:t>
            </w:r>
            <w:r w:rsidRPr="003C19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Проектная работа по теме: «Моё будущее».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D0B" w:rsidRPr="003C190B" w:rsidTr="00FB3765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90B">
              <w:rPr>
                <w:rFonts w:ascii="Times New Roman" w:hAnsi="Times New Roman" w:cs="Times New Roman"/>
                <w:sz w:val="20"/>
                <w:szCs w:val="20"/>
              </w:rPr>
              <w:t>Проектная работа по теме: «Моё будущее».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D0B" w:rsidRPr="003C190B" w:rsidRDefault="006E2D0B" w:rsidP="00FB3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190B" w:rsidRPr="003C190B" w:rsidRDefault="003C190B" w:rsidP="003C190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C190B" w:rsidRPr="003C190B" w:rsidSect="00CC27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1A2F"/>
    <w:multiLevelType w:val="hybridMultilevel"/>
    <w:tmpl w:val="40406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26E53"/>
    <w:multiLevelType w:val="hybridMultilevel"/>
    <w:tmpl w:val="88162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715"/>
    <w:rsid w:val="000427E2"/>
    <w:rsid w:val="000F51F6"/>
    <w:rsid w:val="00185DEE"/>
    <w:rsid w:val="003C190B"/>
    <w:rsid w:val="004A5ACA"/>
    <w:rsid w:val="005365C8"/>
    <w:rsid w:val="00561AB2"/>
    <w:rsid w:val="006E2D0B"/>
    <w:rsid w:val="007D62C1"/>
    <w:rsid w:val="00884C3C"/>
    <w:rsid w:val="00902C99"/>
    <w:rsid w:val="0098042D"/>
    <w:rsid w:val="009A3715"/>
    <w:rsid w:val="00CC27D4"/>
    <w:rsid w:val="00F35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42D"/>
    <w:pPr>
      <w:ind w:left="720"/>
      <w:contextualSpacing/>
    </w:pPr>
  </w:style>
  <w:style w:type="table" w:styleId="a4">
    <w:name w:val="Table Grid"/>
    <w:basedOn w:val="a1"/>
    <w:uiPriority w:val="59"/>
    <w:rsid w:val="007D6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42D"/>
    <w:pPr>
      <w:ind w:left="720"/>
      <w:contextualSpacing/>
    </w:pPr>
  </w:style>
  <w:style w:type="table" w:styleId="a4">
    <w:name w:val="Table Grid"/>
    <w:basedOn w:val="a1"/>
    <w:uiPriority w:val="59"/>
    <w:rsid w:val="007D6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524F5-4B69-43FA-B941-E976E8D7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5602</Words>
  <Characters>31938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Ерофеева Наталья Александровна</cp:lastModifiedBy>
  <cp:revision>13</cp:revision>
  <dcterms:created xsi:type="dcterms:W3CDTF">2018-09-16T14:23:00Z</dcterms:created>
  <dcterms:modified xsi:type="dcterms:W3CDTF">2019-10-29T10:15:00Z</dcterms:modified>
</cp:coreProperties>
</file>