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D031B">
        <w:rPr>
          <w:rFonts w:ascii="Times New Roman" w:eastAsia="Calibri" w:hAnsi="Times New Roman" w:cs="Times New Roman"/>
          <w:sz w:val="20"/>
          <w:szCs w:val="20"/>
        </w:rPr>
        <w:t>МОУ «Заволжская СОШ им. П.П. Смирнова »</w:t>
      </w: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866"/>
        <w:gridCol w:w="5023"/>
        <w:gridCol w:w="5387"/>
      </w:tblGrid>
      <w:tr w:rsidR="003D031B" w:rsidRPr="003D031B" w:rsidTr="00185E3E">
        <w:trPr>
          <w:gridAfter w:val="1"/>
          <w:wAfter w:w="5387" w:type="dxa"/>
          <w:trHeight w:val="374"/>
        </w:trPr>
        <w:tc>
          <w:tcPr>
            <w:tcW w:w="4866" w:type="dxa"/>
          </w:tcPr>
          <w:p w:rsidR="00D85B57" w:rsidRPr="003D031B" w:rsidRDefault="00D85B57" w:rsidP="00D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D85B57" w:rsidRPr="003D031B" w:rsidRDefault="00D85B57" w:rsidP="00D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ШМО естественно-математического цикла протокол №          </w:t>
            </w:r>
            <w:proofErr w:type="gramStart"/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85B57" w:rsidRPr="003D031B" w:rsidRDefault="00D85B57" w:rsidP="00D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ШМО</w:t>
            </w:r>
          </w:p>
          <w:p w:rsidR="00D85B57" w:rsidRPr="003D031B" w:rsidRDefault="00D85B57" w:rsidP="00D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</w:t>
            </w:r>
            <w:r w:rsidR="00C1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63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85B57" w:rsidRPr="003D031B" w:rsidRDefault="00D85B57" w:rsidP="00D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«_________»____________________20______г.</w:t>
            </w:r>
          </w:p>
        </w:tc>
        <w:tc>
          <w:tcPr>
            <w:tcW w:w="5023" w:type="dxa"/>
          </w:tcPr>
          <w:p w:rsidR="00D85B57" w:rsidRPr="003D031B" w:rsidRDefault="00D85B57" w:rsidP="00D85B57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D85B57" w:rsidRPr="003D031B" w:rsidRDefault="00D85B57" w:rsidP="00D85B57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    </w:t>
            </w:r>
            <w:proofErr w:type="gramStart"/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proofErr w:type="gramEnd"/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 </w:t>
            </w: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D85B57" w:rsidRPr="003D031B" w:rsidRDefault="00D85B57" w:rsidP="00D85B57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B57" w:rsidRPr="003D031B" w:rsidRDefault="00D85B57" w:rsidP="00D85B57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</w:t>
            </w:r>
            <w:proofErr w:type="spellStart"/>
            <w:r w:rsidR="0063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Никонорова</w:t>
            </w:r>
            <w:proofErr w:type="spellEnd"/>
            <w:r w:rsidR="0063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«_________»__________________20____г.</w:t>
            </w:r>
          </w:p>
          <w:p w:rsidR="00D85B57" w:rsidRPr="003D031B" w:rsidRDefault="00D85B57" w:rsidP="00D85B57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D85B57" w:rsidRPr="003D031B" w:rsidRDefault="00D85B57" w:rsidP="00D8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B57" w:rsidRPr="003D031B" w:rsidTr="00185E3E">
        <w:trPr>
          <w:trHeight w:val="374"/>
        </w:trPr>
        <w:tc>
          <w:tcPr>
            <w:tcW w:w="4866" w:type="dxa"/>
          </w:tcPr>
          <w:p w:rsidR="00D85B57" w:rsidRPr="003D031B" w:rsidRDefault="00D85B57" w:rsidP="00D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0" w:type="dxa"/>
            <w:gridSpan w:val="2"/>
          </w:tcPr>
          <w:p w:rsidR="00D85B57" w:rsidRPr="003D031B" w:rsidRDefault="00D85B57" w:rsidP="00D85B57">
            <w:pPr>
              <w:spacing w:after="0" w:line="240" w:lineRule="auto"/>
              <w:ind w:left="-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031B">
        <w:rPr>
          <w:rFonts w:ascii="Times New Roman" w:eastAsia="Calibri" w:hAnsi="Times New Roman" w:cs="Times New Roman"/>
          <w:b/>
          <w:sz w:val="20"/>
          <w:szCs w:val="20"/>
        </w:rPr>
        <w:t>РАБОЧАЯ ПРОГРАММА</w:t>
      </w: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031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355B2">
        <w:rPr>
          <w:rFonts w:ascii="Times New Roman" w:eastAsia="Calibri" w:hAnsi="Times New Roman" w:cs="Times New Roman"/>
          <w:b/>
          <w:sz w:val="20"/>
          <w:szCs w:val="20"/>
        </w:rPr>
        <w:t>э</w:t>
      </w:r>
      <w:r w:rsidRPr="003D031B">
        <w:rPr>
          <w:rFonts w:ascii="Times New Roman" w:eastAsia="Calibri" w:hAnsi="Times New Roman" w:cs="Times New Roman"/>
          <w:b/>
          <w:sz w:val="20"/>
          <w:szCs w:val="20"/>
        </w:rPr>
        <w:t>лектив</w:t>
      </w:r>
      <w:r w:rsidR="006355B2">
        <w:rPr>
          <w:rFonts w:ascii="Times New Roman" w:eastAsia="Calibri" w:hAnsi="Times New Roman" w:cs="Times New Roman"/>
          <w:b/>
          <w:sz w:val="20"/>
          <w:szCs w:val="20"/>
        </w:rPr>
        <w:t>ного курса</w:t>
      </w: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031B">
        <w:rPr>
          <w:rFonts w:ascii="Times New Roman" w:eastAsia="Calibri" w:hAnsi="Times New Roman" w:cs="Times New Roman"/>
          <w:b/>
          <w:sz w:val="20"/>
          <w:szCs w:val="20"/>
        </w:rPr>
        <w:t>«</w:t>
      </w:r>
      <w:bookmarkStart w:id="0" w:name="_GoBack"/>
      <w:r w:rsidRPr="003D031B">
        <w:rPr>
          <w:rFonts w:ascii="Times New Roman" w:eastAsia="Calibri" w:hAnsi="Times New Roman" w:cs="Times New Roman"/>
          <w:b/>
          <w:sz w:val="20"/>
          <w:szCs w:val="20"/>
        </w:rPr>
        <w:t>За страницами учебника биологии</w:t>
      </w:r>
      <w:bookmarkEnd w:id="0"/>
      <w:r w:rsidRPr="003D031B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D85B57" w:rsidRPr="003D031B" w:rsidRDefault="00BD1719" w:rsidP="00D85B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11</w:t>
      </w:r>
      <w:r w:rsidR="00D85B57" w:rsidRPr="003D031B">
        <w:rPr>
          <w:rFonts w:ascii="Times New Roman" w:eastAsia="Calibri" w:hAnsi="Times New Roman" w:cs="Times New Roman"/>
          <w:b/>
          <w:sz w:val="20"/>
          <w:szCs w:val="20"/>
        </w:rPr>
        <w:t xml:space="preserve">  КЛАСС </w:t>
      </w:r>
    </w:p>
    <w:p w:rsidR="00D85B57" w:rsidRPr="003D031B" w:rsidRDefault="00D85B57" w:rsidP="00D85B57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1719" w:rsidRDefault="00D85B57" w:rsidP="00D85B57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D031B">
        <w:rPr>
          <w:rFonts w:ascii="Times New Roman" w:eastAsia="Calibri" w:hAnsi="Times New Roman" w:cs="Times New Roman"/>
          <w:b/>
          <w:sz w:val="20"/>
          <w:szCs w:val="20"/>
        </w:rPr>
        <w:t>Составитель:</w:t>
      </w:r>
    </w:p>
    <w:p w:rsidR="00BD1719" w:rsidRDefault="00BD1719" w:rsidP="00D85B57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учитель биологии высшей</w:t>
      </w:r>
    </w:p>
    <w:p w:rsidR="00BD1719" w:rsidRDefault="00BD1719" w:rsidP="00D85B57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квалификационной категории</w:t>
      </w:r>
    </w:p>
    <w:p w:rsidR="00D85B57" w:rsidRPr="003D031B" w:rsidRDefault="00D85B57" w:rsidP="00D85B57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D031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D031B">
        <w:rPr>
          <w:rFonts w:ascii="Times New Roman" w:eastAsia="Calibri" w:hAnsi="Times New Roman" w:cs="Times New Roman"/>
          <w:b/>
          <w:sz w:val="20"/>
          <w:szCs w:val="20"/>
        </w:rPr>
        <w:t>Хлобыстова</w:t>
      </w:r>
      <w:proofErr w:type="spellEnd"/>
      <w:r w:rsidRPr="003D031B">
        <w:rPr>
          <w:rFonts w:ascii="Times New Roman" w:eastAsia="Calibri" w:hAnsi="Times New Roman" w:cs="Times New Roman"/>
          <w:b/>
          <w:sz w:val="20"/>
          <w:szCs w:val="20"/>
        </w:rPr>
        <w:t xml:space="preserve"> Н.З. </w:t>
      </w: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D1719" w:rsidRDefault="00BD1719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D1719" w:rsidRDefault="00BD1719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D1719" w:rsidRDefault="00BD1719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D1719" w:rsidRDefault="00BD1719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D1719" w:rsidRDefault="00BD1719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D1719" w:rsidRPr="003D031B" w:rsidRDefault="00BD1719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D031B">
        <w:rPr>
          <w:rFonts w:ascii="Times New Roman" w:eastAsia="Calibri" w:hAnsi="Times New Roman" w:cs="Times New Roman"/>
          <w:sz w:val="20"/>
          <w:szCs w:val="20"/>
        </w:rPr>
        <w:t xml:space="preserve">Тверская область, Калининский район, </w:t>
      </w:r>
      <w:proofErr w:type="spellStart"/>
      <w:r w:rsidRPr="003D031B">
        <w:rPr>
          <w:rFonts w:ascii="Times New Roman" w:eastAsia="Calibri" w:hAnsi="Times New Roman" w:cs="Times New Roman"/>
          <w:sz w:val="20"/>
          <w:szCs w:val="20"/>
        </w:rPr>
        <w:t>п</w:t>
      </w:r>
      <w:proofErr w:type="gramStart"/>
      <w:r w:rsidRPr="003D031B">
        <w:rPr>
          <w:rFonts w:ascii="Times New Roman" w:eastAsia="Calibri" w:hAnsi="Times New Roman" w:cs="Times New Roman"/>
          <w:sz w:val="20"/>
          <w:szCs w:val="20"/>
        </w:rPr>
        <w:t>.З</w:t>
      </w:r>
      <w:proofErr w:type="gramEnd"/>
      <w:r w:rsidRPr="003D031B">
        <w:rPr>
          <w:rFonts w:ascii="Times New Roman" w:eastAsia="Calibri" w:hAnsi="Times New Roman" w:cs="Times New Roman"/>
          <w:sz w:val="20"/>
          <w:szCs w:val="20"/>
        </w:rPr>
        <w:t>аволжский</w:t>
      </w:r>
      <w:proofErr w:type="spellEnd"/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D031B">
        <w:rPr>
          <w:rFonts w:ascii="Times New Roman" w:eastAsia="Calibri" w:hAnsi="Times New Roman" w:cs="Times New Roman"/>
          <w:sz w:val="20"/>
          <w:szCs w:val="20"/>
        </w:rPr>
        <w:t>201</w:t>
      </w:r>
      <w:r w:rsidR="00DB05FF">
        <w:rPr>
          <w:rFonts w:ascii="Times New Roman" w:eastAsia="Calibri" w:hAnsi="Times New Roman" w:cs="Times New Roman"/>
          <w:sz w:val="20"/>
          <w:szCs w:val="20"/>
        </w:rPr>
        <w:t>9</w:t>
      </w:r>
      <w:r w:rsidRPr="003D031B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3D031B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5B57" w:rsidRDefault="00D85B57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30C7E" w:rsidRDefault="00630C7E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30C7E" w:rsidRPr="003D031B" w:rsidRDefault="00630C7E" w:rsidP="00D85B57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b/>
          <w:bCs/>
          <w:sz w:val="20"/>
          <w:szCs w:val="20"/>
        </w:rPr>
        <w:lastRenderedPageBreak/>
        <w:t>Пояснительная записка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В соответствии с Концепцией модернизации Российского образования на период до 2010 года и в рамках реализации Приоритетного Национального Проекта «Образование» в образовательных учреждениях РФ начали широко применяться информационно-коммуникационные технологии (ИКТ). Широкому внедрению И</w:t>
      </w:r>
      <w:proofErr w:type="gramStart"/>
      <w:r w:rsidRPr="00BD1719">
        <w:rPr>
          <w:sz w:val="20"/>
          <w:szCs w:val="20"/>
        </w:rPr>
        <w:t>КТ в пр</w:t>
      </w:r>
      <w:proofErr w:type="gramEnd"/>
      <w:r w:rsidRPr="00BD1719">
        <w:rPr>
          <w:sz w:val="20"/>
          <w:szCs w:val="20"/>
        </w:rPr>
        <w:t>оцесс образования способствует оснащение школ современной компьютерной техникой, интерактивными досками, электронными учебными пособиями, цифровыми микроскопами и т д.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Программа данного элективного курса имеет ряд особенностей. Она предусматривает: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sym w:font="Symbol" w:char="F0B7"/>
      </w:r>
      <w:r w:rsidRPr="00BD1719">
        <w:rPr>
          <w:sz w:val="20"/>
          <w:szCs w:val="20"/>
        </w:rPr>
        <w:t xml:space="preserve"> использование разнообразных наглядных материалов – видеофильмов, слайдовых презентаций, </w:t>
      </w:r>
      <w:proofErr w:type="spellStart"/>
      <w:r w:rsidRPr="00BD1719">
        <w:rPr>
          <w:sz w:val="20"/>
          <w:szCs w:val="20"/>
        </w:rPr>
        <w:t>анимаций</w:t>
      </w:r>
      <w:proofErr w:type="spellEnd"/>
      <w:r w:rsidRPr="00BD1719">
        <w:rPr>
          <w:sz w:val="20"/>
          <w:szCs w:val="20"/>
        </w:rPr>
        <w:t>, фотоизображений,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sym w:font="Symbol" w:char="F0B7"/>
      </w:r>
      <w:r w:rsidRPr="00BD1719">
        <w:rPr>
          <w:sz w:val="20"/>
          <w:szCs w:val="20"/>
        </w:rPr>
        <w:t xml:space="preserve"> 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ЕГЭ, что позволяет самостоятельно изучить материалы в случае пропуска занятий;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sym w:font="Symbol" w:char="F0B7"/>
      </w:r>
      <w:r w:rsidRPr="00BD1719">
        <w:rPr>
          <w:sz w:val="20"/>
          <w:szCs w:val="20"/>
        </w:rPr>
        <w:t xml:space="preserve"> применение комплектов тестовых материалов и заданий, составленных по контрольно-измерительным материалам ЕГЭ по биологии 2013-2014 </w:t>
      </w:r>
      <w:proofErr w:type="spellStart"/>
      <w:r w:rsidRPr="00BD1719">
        <w:rPr>
          <w:sz w:val="20"/>
          <w:szCs w:val="20"/>
        </w:rPr>
        <w:t>г.г</w:t>
      </w:r>
      <w:proofErr w:type="spellEnd"/>
      <w:r w:rsidRPr="00BD1719">
        <w:rPr>
          <w:sz w:val="20"/>
          <w:szCs w:val="20"/>
        </w:rPr>
        <w:t>. и позволяющих проводить контроль и самоконтроль знаний по всем блокам содержания ЕГЭ.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sym w:font="Symbol" w:char="F0B7"/>
      </w:r>
      <w:r w:rsidRPr="00BD1719">
        <w:rPr>
          <w:sz w:val="20"/>
          <w:szCs w:val="20"/>
        </w:rPr>
        <w:t xml:space="preserve"> дифференцированный подход к выпускникам при подготовке к ЕГЭ с учетом уровня их обучаемости, за счет повторения разделов биологии на базовом, повышенном и углубленном уровне.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 xml:space="preserve">Кроме того, прилагаемые к программе задания систематизированы по разделам, темам и типам, что позволяет эффективно контролировать степень </w:t>
      </w:r>
      <w:proofErr w:type="gramStart"/>
      <w:r w:rsidRPr="00BD1719">
        <w:rPr>
          <w:sz w:val="20"/>
          <w:szCs w:val="20"/>
        </w:rPr>
        <w:t>усвоения</w:t>
      </w:r>
      <w:proofErr w:type="gramEnd"/>
      <w:r w:rsidRPr="00BD1719">
        <w:rPr>
          <w:sz w:val="20"/>
          <w:szCs w:val="20"/>
        </w:rPr>
        <w:t xml:space="preserve"> как отдельных тем, так и всего курса в целом. Достаточно большое количество заданий части</w:t>
      </w:r>
      <w:proofErr w:type="gramStart"/>
      <w:r w:rsidRPr="00BD1719">
        <w:rPr>
          <w:sz w:val="20"/>
          <w:szCs w:val="20"/>
        </w:rPr>
        <w:t xml:space="preserve"> В</w:t>
      </w:r>
      <w:proofErr w:type="gramEnd"/>
      <w:r w:rsidRPr="00BD1719">
        <w:rPr>
          <w:sz w:val="20"/>
          <w:szCs w:val="20"/>
        </w:rPr>
        <w:t xml:space="preserve"> и С </w:t>
      </w:r>
      <w:proofErr w:type="spellStart"/>
      <w:r w:rsidRPr="00BD1719">
        <w:rPr>
          <w:sz w:val="20"/>
          <w:szCs w:val="20"/>
        </w:rPr>
        <w:t>с</w:t>
      </w:r>
      <w:proofErr w:type="spellEnd"/>
      <w:r w:rsidRPr="00BD1719">
        <w:rPr>
          <w:sz w:val="20"/>
          <w:szCs w:val="20"/>
        </w:rPr>
        <w:t xml:space="preserve"> приведенными ответами способствует углублению знаний и расширению кругозора в области биологии.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 xml:space="preserve">Данная программа может быть применена и при подготовке к ЕГЭ на </w:t>
      </w:r>
      <w:proofErr w:type="spellStart"/>
      <w:r w:rsidRPr="00BD1719">
        <w:rPr>
          <w:sz w:val="20"/>
          <w:szCs w:val="20"/>
        </w:rPr>
        <w:t>предпрофильном</w:t>
      </w:r>
      <w:proofErr w:type="spellEnd"/>
      <w:r w:rsidRPr="00BD1719">
        <w:rPr>
          <w:sz w:val="20"/>
          <w:szCs w:val="20"/>
        </w:rPr>
        <w:t xml:space="preserve"> уровне обучения, и при подготовке к олимпиадам, что делает ее универсальной.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b/>
          <w:bCs/>
          <w:sz w:val="20"/>
          <w:szCs w:val="20"/>
        </w:rPr>
        <w:t>Цели курса: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повышение качества биологического образования на основе применения современных информационно-коммуникационных технологий.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развитие 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ЕГЭ;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воспитание 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b/>
          <w:bCs/>
          <w:sz w:val="20"/>
          <w:szCs w:val="20"/>
        </w:rPr>
        <w:t>Задачи курса: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повторение, закрепление и углубление знаний по основным разделам школьного курса биологии с помощью различных цифровых образовательных ресурсов;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 xml:space="preserve">- овладение умениями обосновывать место и роль биологических знаний в практической деятельности людей, развитии современных технологий, находить </w:t>
      </w:r>
      <w:proofErr w:type="spellStart"/>
      <w:r w:rsidRPr="00BD1719">
        <w:rPr>
          <w:sz w:val="20"/>
          <w:szCs w:val="20"/>
        </w:rPr>
        <w:t>ианализировать</w:t>
      </w:r>
      <w:proofErr w:type="spellEnd"/>
      <w:r w:rsidRPr="00BD1719">
        <w:rPr>
          <w:sz w:val="20"/>
          <w:szCs w:val="20"/>
        </w:rPr>
        <w:t xml:space="preserve"> информацию о живых объектах;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формирование умения осуществлять разнообразные виды самостоятельной деятельности с цифровыми образовательными ресурсами;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развитие самоконтроля и самооценки знаний с помощью различных форм тестирования;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воспитание культуры труда при использовании компьютерных технологий, ответственного отношения к своему здоровью.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Содержание элективного курса и его объем определены на основе кодификатора элементов содержания по биологии для составления контрольных измерительных материалов (КИМ) единого государственного экзамена 2014 г., стандарта основного общего образования по биологии и анализа содержания контрольно-измерительных материалов по ЕГЭ по биологии за предыдущие годы.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 xml:space="preserve">Изучение каждого раздела начинается с лекции, которая сопровождается демонстрацией наглядных материалов. </w:t>
      </w:r>
      <w:proofErr w:type="gramStart"/>
      <w:r w:rsidRPr="00BD1719">
        <w:rPr>
          <w:sz w:val="20"/>
          <w:szCs w:val="20"/>
        </w:rPr>
        <w:t>В конце раздела сначала индивидуально выполняются тесты, аналогичные части А. Задания части В и С по изученной теме выполняются в парах или в группах, затем, идет коллективное обсуждение.</w:t>
      </w:r>
      <w:proofErr w:type="gramEnd"/>
      <w:r w:rsidRPr="00BD1719">
        <w:rPr>
          <w:sz w:val="20"/>
          <w:szCs w:val="20"/>
        </w:rPr>
        <w:t xml:space="preserve"> По результатам выполнения различных вариантов </w:t>
      </w:r>
      <w:proofErr w:type="spellStart"/>
      <w:r w:rsidRPr="00BD1719">
        <w:rPr>
          <w:sz w:val="20"/>
          <w:szCs w:val="20"/>
        </w:rPr>
        <w:t>КИМов</w:t>
      </w:r>
      <w:proofErr w:type="spellEnd"/>
      <w:r w:rsidRPr="00BD1719">
        <w:rPr>
          <w:sz w:val="20"/>
          <w:szCs w:val="20"/>
        </w:rPr>
        <w:t xml:space="preserve"> проводятся индивидуальные консультации.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b/>
          <w:bCs/>
          <w:sz w:val="20"/>
          <w:szCs w:val="20"/>
        </w:rPr>
        <w:t>Формы контроля: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текущий контроль (оценка активности при обсуждении проблемных вопросов, результатов выполнения домашних заданий);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- тематический контроль (оценка результатов тематического тестирования);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 xml:space="preserve">- итоговый контроль (оценка результатов выполнения различных вариантов </w:t>
      </w:r>
      <w:proofErr w:type="spellStart"/>
      <w:r w:rsidRPr="00BD1719">
        <w:rPr>
          <w:sz w:val="20"/>
          <w:szCs w:val="20"/>
        </w:rPr>
        <w:t>КИМов</w:t>
      </w:r>
      <w:proofErr w:type="spellEnd"/>
      <w:r w:rsidRPr="00BD1719">
        <w:rPr>
          <w:sz w:val="20"/>
          <w:szCs w:val="20"/>
        </w:rPr>
        <w:t>)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 xml:space="preserve">Оценка работ проводится по </w:t>
      </w:r>
      <w:proofErr w:type="spellStart"/>
      <w:proofErr w:type="gramStart"/>
      <w:r w:rsidRPr="00BD1719">
        <w:rPr>
          <w:sz w:val="20"/>
          <w:szCs w:val="20"/>
        </w:rPr>
        <w:t>по</w:t>
      </w:r>
      <w:proofErr w:type="spellEnd"/>
      <w:proofErr w:type="gramEnd"/>
      <w:r w:rsidRPr="00BD1719">
        <w:rPr>
          <w:sz w:val="20"/>
          <w:szCs w:val="20"/>
        </w:rPr>
        <w:t xml:space="preserve"> 5-ти балльной шкале с учетом объема, качества и уровня сложности выполненных </w:t>
      </w:r>
      <w:proofErr w:type="spellStart"/>
      <w:r w:rsidRPr="00BD1719">
        <w:rPr>
          <w:sz w:val="20"/>
          <w:szCs w:val="20"/>
        </w:rPr>
        <w:t>работ.и</w:t>
      </w:r>
      <w:proofErr w:type="spellEnd"/>
      <w:r w:rsidRPr="00BD1719">
        <w:rPr>
          <w:sz w:val="20"/>
          <w:szCs w:val="20"/>
        </w:rPr>
        <w:t xml:space="preserve"> заносится в таблицу.</w:t>
      </w:r>
    </w:p>
    <w:p w:rsidR="00D85B57" w:rsidRPr="00BD1719" w:rsidRDefault="00D85B57" w:rsidP="00BD171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719">
        <w:rPr>
          <w:sz w:val="20"/>
          <w:szCs w:val="20"/>
        </w:rPr>
        <w:t>Ожидаемые результаты. Обеспечение устойчивой позитивной динамики повышения качества биологического образования в результатах ЕГЭ по биологии. Программа элективного курса включает в себя содержание, планирование занятий по разделам и темам (в часах), формы контроля и критерии оценки работ по разделам, учебно-</w:t>
      </w:r>
      <w:r w:rsidRPr="00BD1719">
        <w:rPr>
          <w:sz w:val="20"/>
          <w:szCs w:val="20"/>
        </w:rPr>
        <w:lastRenderedPageBreak/>
        <w:t>методическое обеспечение, перечень цифровых образовательных и Интернет ресурсов, требования к знаниям и умениям учащихся, список литературы. В качестве приложений даются теоретические материалы по всем разделам и темам, типовые задания, систематизированные по основным разделам и темам биологии.</w:t>
      </w:r>
    </w:p>
    <w:p w:rsidR="00D85B57" w:rsidRPr="00BD1719" w:rsidRDefault="00D85B57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5B57" w:rsidRPr="00BD1719" w:rsidRDefault="00D85B57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ПРОГРАММЫ ЭЛЕКТИВНОГО КУРСА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Многообразие живых организмов</w:t>
      </w:r>
    </w:p>
    <w:p w:rsidR="00BD1719" w:rsidRPr="00BD1719" w:rsidRDefault="00BD1719" w:rsidP="00BD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Вирусы. Бактерии.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Строение, размножение, спорообразование, представители, значение</w:t>
      </w:r>
    </w:p>
    <w:p w:rsidR="00BD1719" w:rsidRPr="00BD1719" w:rsidRDefault="00BD1719" w:rsidP="00BD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Грибы. Строение, размножение, паразитические, </w:t>
      </w: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сапротрофные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симбиотические формы, пластинчатые и трубчатые грибы.</w:t>
      </w:r>
    </w:p>
    <w:p w:rsidR="00BD1719" w:rsidRPr="00BD1719" w:rsidRDefault="00BD1719" w:rsidP="00BD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Заслуги А. Флеминга. Лишайники. Строение, размножение, значение.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Царство растения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Подцарство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низшие растения, водоросли. Зеленые водоросли, строение, размножение. Красные и бурые водоросли. Значение. Ткани и высших растений Органы высших растений: вегетативные органы и генеративные органы высших растений</w:t>
      </w:r>
    </w:p>
    <w:p w:rsidR="00BD1719" w:rsidRPr="00BD1719" w:rsidRDefault="00BD1719" w:rsidP="00BD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Подцарство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высшие растения: споровые растения. Мхи</w:t>
      </w:r>
      <w:proofErr w:type="gram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Папоротники.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Ароморфозы высших растений. Представители, схемы жизненных циклов и смены поколений. Спорообразование. Значение.</w:t>
      </w:r>
    </w:p>
    <w:p w:rsidR="00BD1719" w:rsidRPr="00BD1719" w:rsidRDefault="00BD1719" w:rsidP="00BD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Отделы: голосеменные и покрытосеменные растения. Ароморфозы семенных растений.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Семейства класса Однодольные. Семейства класса Двудольные.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Царство животные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Подцарство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Простейшие. Строение, размножение, представители, значение. Пути заражения </w:t>
      </w:r>
      <w:proofErr w:type="gram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паразитическими</w:t>
      </w:r>
      <w:proofErr w:type="gram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одноклеточными.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Цикл развития малярийного плазмодия, конъюгация инфузорий.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Подцарство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Многоклеточные</w:t>
      </w:r>
      <w:proofErr w:type="gram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, тип Кишечнополостные. Ароморфозы. Строение, размножение, представители (кораллы, гидроиды, медузы).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Плоские черви. Тип Круглые черви. Ароморфозы. Строение, жизненные циклы, пути заражения паразитическими формами, профилактика. Значение.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Кольчатые черви. Тип Моллюски. Ароморфозы. Строение, размножение, значение. Особенности пиявок, как эктопаразитов. Среда обитания представителей типа моллюски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Членистоногие Класс Ракообразные,  Класс Паукообразные  Класс Насекомые. Ароморфозы. Сравнительная таблица строения представителей типа. Цикл развития на примере майского жука. Отряды с полным и неполным превращением. Значение, представители типа.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Хордовые. Ароморфозы типа. Сравнительная таблица строения представителей типа с выделением ароморфозом каждого класса. Систематическая таксономия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анатомия систем органов позвоночных.</w:t>
      </w:r>
    </w:p>
    <w:p w:rsidR="00BD1719" w:rsidRPr="00BD1719" w:rsidRDefault="00BD1719" w:rsidP="00BD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Сравнение растительной, животной, бактериальной клетки, грибных гифов.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Человек и его здоровье.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Ткани, органы, регуляция жизнедеятельности. Железы внутренней и внешней секреции.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Связь эндокринной системы с нервной и иммунной системами.</w:t>
      </w:r>
      <w:proofErr w:type="gramEnd"/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Опорно-двигательная система. Костная ткань, классификация костей, типы соединения костей, изменения скелета в связи с </w:t>
      </w: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прямохождением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особенности черепа человека и человекообразных приматов.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Сравнение типов мышечной ткани. Физиология, классификация: синергисты, </w:t>
      </w: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антогонисты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; сгибатели, разгибатели; супинаторы, пронаторы. Утомление, статическая и динамическая работа.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Пищеварительная система и обмен веществ. Расщепление веществ в ротовой полости, желудке, тонком и толстом кишечнике. Симбиотическое пищеварение. Печень. Гигиена питания. Витамины.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Дыхательная система. Функции и строение дыхательных путей. Надгортанник, голосовые связки, механизм вдоха и выдоха, состав вдыхаемого и выдыхаемого воздуха, спирометрия. Гуморальная регуляция.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Выделительная система. Строение, структура нефрона. Сравнительный состав первичной и вторичной мочи, </w:t>
      </w: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канальцевая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секреция. Гуморальная регуляция.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Внутренняя среда организма: кровь, лимфа и тканевая жидкость. Взаимосвязь. Состав крови, группы крови, резус фактор, механизм свертывания крови. Иммунитет, работы Мечникова, Пастера, </w:t>
      </w: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Дженнера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Эрлиха. Строение сердца, клапаны, </w:t>
      </w:r>
      <w:proofErr w:type="spellStart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автоматия</w:t>
      </w:r>
      <w:proofErr w:type="spellEnd"/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систола и диастола. Круги кровообращения, сосуды, артериальная и венозная кровь, первая помощь при кровотечениях.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и функции лимфатической системы.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Нервная система. Нервная ткань (повторение), физиология нервной системы, рефлекторная дуга. ЦНС и периферическая НС, соматическая и вегетативная НС (блуждающий нерв)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Высшая нервная деятельность человека. Работы Павлова и Сеченова. Торможение условных рефлексов. Типы темперамента, память, мышление, сознание, внимание. Сигнальные системы. Фазы сна.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чувств. Анализаторы. Учение Павлова, типы рецепторов, свойства рецепторов, дуга анализатора.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и функции анализаторов. Свойства глаза, путь прохождения лучей. Передача звуковой волны, значение круглого окна. Вестибулярный аппарат, обонятельный и вкусовой анализаторы.</w:t>
      </w:r>
    </w:p>
    <w:p w:rsidR="00BD1719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Кожа и её производные.</w:t>
      </w:r>
    </w:p>
    <w:p w:rsidR="000F2B2D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Размножение и развитие человека. Строение, половые гормоны.</w:t>
      </w:r>
    </w:p>
    <w:p w:rsidR="00D85B57" w:rsidRPr="00BD1719" w:rsidRDefault="000F2B2D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</w:t>
      </w:r>
      <w:r w:rsidR="00D85B57" w:rsidRPr="00BD17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ематическое планирование элективного курса</w:t>
      </w:r>
    </w:p>
    <w:p w:rsidR="00D85B57" w:rsidRPr="00BD1719" w:rsidRDefault="00BD1719" w:rsidP="00BD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11</w:t>
      </w:r>
      <w:r w:rsidR="00D85B57" w:rsidRPr="00BD17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класс</w:t>
      </w:r>
    </w:p>
    <w:tbl>
      <w:tblPr>
        <w:tblW w:w="90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2410"/>
      </w:tblGrid>
      <w:tr w:rsidR="00BD1719" w:rsidRPr="00BD1719" w:rsidTr="00BD1719">
        <w:tc>
          <w:tcPr>
            <w:tcW w:w="851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 урока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Многообразие живых организмов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Вирусы, бактерии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 и лишайники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Водоросли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rPr>
          <w:trHeight w:val="360"/>
        </w:trPr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растений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</w:t>
            </w:r>
          </w:p>
        </w:tc>
      </w:tr>
      <w:tr w:rsidR="00BD1719" w:rsidRPr="00BD1719" w:rsidTr="00BD1719">
        <w:trPr>
          <w:trHeight w:val="360"/>
        </w:trPr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растений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719" w:rsidRPr="00BD1719" w:rsidTr="00BD1719">
        <w:trPr>
          <w:trHeight w:val="335"/>
        </w:trPr>
        <w:tc>
          <w:tcPr>
            <w:tcW w:w="851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растений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</w:tr>
      <w:tr w:rsidR="00BD1719" w:rsidRPr="00BD1719" w:rsidTr="00BD1719">
        <w:trPr>
          <w:trHeight w:val="601"/>
        </w:trPr>
        <w:tc>
          <w:tcPr>
            <w:tcW w:w="851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Мхи 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Папоротники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Голосеменные и покрытосеменные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rPr>
          <w:trHeight w:val="344"/>
        </w:trPr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ч</w:t>
            </w:r>
          </w:p>
        </w:tc>
      </w:tr>
      <w:tr w:rsidR="00BD1719" w:rsidRPr="00BD1719" w:rsidTr="00BD1719">
        <w:trPr>
          <w:trHeight w:val="375"/>
        </w:trPr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Плоские и круглые черви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Кольчатые черви и моллюски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Членистоногие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Хордовые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позвоночных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клеток разных организмов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Человек и его здоровье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Регуляция функций в организме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ОДС человека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Пищеварение и обмен веществ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и выделение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среда организма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Кровеносная система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</w:tc>
      </w:tr>
      <w:tr w:rsidR="00BD1719" w:rsidRPr="00BD1719" w:rsidTr="00BD1719">
        <w:trPr>
          <w:trHeight w:val="433"/>
        </w:trPr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 и ВНД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Сенсорные системы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организма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типовых тестов по теме «Человек»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  <w:tr w:rsidR="00BD1719" w:rsidRPr="00BD1719" w:rsidTr="00BD1719">
        <w:tc>
          <w:tcPr>
            <w:tcW w:w="8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ч</w:t>
            </w:r>
          </w:p>
        </w:tc>
      </w:tr>
    </w:tbl>
    <w:p w:rsidR="00C755F8" w:rsidRPr="00BD1719" w:rsidRDefault="00C755F8" w:rsidP="00BD17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55F8" w:rsidRPr="00BD1719" w:rsidSect="00BD171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57"/>
    <w:rsid w:val="000F2B2D"/>
    <w:rsid w:val="00111438"/>
    <w:rsid w:val="003D031B"/>
    <w:rsid w:val="00630C7E"/>
    <w:rsid w:val="006355B2"/>
    <w:rsid w:val="00962FA4"/>
    <w:rsid w:val="00BD1719"/>
    <w:rsid w:val="00C17C4D"/>
    <w:rsid w:val="00C755F8"/>
    <w:rsid w:val="00D85B57"/>
    <w:rsid w:val="00D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Новикова Галина Михайловна</cp:lastModifiedBy>
  <cp:revision>9</cp:revision>
  <cp:lastPrinted>2019-09-20T09:31:00Z</cp:lastPrinted>
  <dcterms:created xsi:type="dcterms:W3CDTF">2017-09-05T19:02:00Z</dcterms:created>
  <dcterms:modified xsi:type="dcterms:W3CDTF">2020-11-13T10:22:00Z</dcterms:modified>
</cp:coreProperties>
</file>